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FD9" w:rsidRPr="008B3FAD" w:rsidRDefault="00642FD9" w:rsidP="00642FD9">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Pr>
          <w:rStyle w:val="af7"/>
          <w:rFonts w:ascii="Arial" w:eastAsiaTheme="minorEastAsia" w:hAnsi="Arial" w:cs="Arial" w:hint="eastAsia"/>
          <w:b/>
        </w:rPr>
        <w:t>10</w:t>
      </w:r>
      <w:r w:rsidR="00CB0467">
        <w:rPr>
          <w:rStyle w:val="af7"/>
          <w:rFonts w:ascii="Arial" w:eastAsiaTheme="minorEastAsia" w:hAnsi="Arial" w:cs="Arial" w:hint="eastAsia"/>
          <w:b/>
        </w:rPr>
        <w:t>3</w:t>
      </w:r>
      <w:r>
        <w:rPr>
          <w:rStyle w:val="af7"/>
          <w:rFonts w:ascii="Arial" w:eastAsiaTheme="minorEastAsia" w:hAnsi="Arial" w:cs="Arial" w:hint="eastAsia"/>
          <w:b/>
        </w:rPr>
        <w:t>-e</w:t>
      </w:r>
      <w:r w:rsidRPr="008C2D7B">
        <w:rPr>
          <w:rStyle w:val="af7"/>
          <w:rFonts w:ascii="Arial" w:hAnsi="Arial" w:cs="Arial"/>
          <w:b/>
          <w:lang w:eastAsia="en-US"/>
        </w:rPr>
        <w:tab/>
        <w:t xml:space="preserve">                                       </w:t>
      </w:r>
      <w:r>
        <w:rPr>
          <w:rStyle w:val="af7"/>
          <w:rFonts w:ascii="Arial" w:eastAsiaTheme="minorEastAsia" w:hAnsi="Arial" w:cs="Arial" w:hint="eastAsia"/>
          <w:b/>
        </w:rPr>
        <w:t xml:space="preserve">                </w:t>
      </w:r>
      <w:r w:rsidRPr="008C2D7B">
        <w:rPr>
          <w:rStyle w:val="af7"/>
          <w:rFonts w:ascii="Arial" w:eastAsiaTheme="minorEastAsia" w:hAnsi="Arial" w:cs="Arial" w:hint="eastAsia"/>
          <w:b/>
        </w:rPr>
        <w:t xml:space="preserve"> </w:t>
      </w:r>
      <w:r w:rsidR="008C3E34" w:rsidRPr="008C3E34">
        <w:rPr>
          <w:rStyle w:val="af7"/>
          <w:rFonts w:ascii="Arial" w:hAnsi="Arial" w:cs="Arial"/>
          <w:b/>
          <w:lang w:eastAsia="en-US"/>
        </w:rPr>
        <w:t>R4-2</w:t>
      </w:r>
      <w:bookmarkStart w:id="0" w:name="_GoBack"/>
      <w:bookmarkEnd w:id="0"/>
      <w:r w:rsidR="008C3E34" w:rsidRPr="008C3E34">
        <w:rPr>
          <w:rStyle w:val="af7"/>
          <w:rFonts w:ascii="Arial" w:hAnsi="Arial" w:cs="Arial"/>
          <w:b/>
          <w:lang w:eastAsia="en-US"/>
        </w:rPr>
        <w:t>208206</w:t>
      </w:r>
    </w:p>
    <w:p w:rsidR="00642FD9" w:rsidRPr="00AC4BED" w:rsidRDefault="00642FD9" w:rsidP="00642FD9">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CB0467">
        <w:rPr>
          <w:rFonts w:ascii="Arial" w:hAnsi="Arial" w:cs="Arial" w:hint="eastAsia"/>
        </w:rPr>
        <w:t>May 9</w:t>
      </w:r>
      <w:r w:rsidRPr="00715855">
        <w:rPr>
          <w:rFonts w:ascii="Arial" w:hAnsi="Arial" w:cs="Arial"/>
        </w:rPr>
        <w:t xml:space="preserve"> – </w:t>
      </w:r>
      <w:r w:rsidR="00CB0467">
        <w:rPr>
          <w:rFonts w:ascii="Arial" w:hAnsi="Arial" w:cs="Arial" w:hint="eastAsia"/>
        </w:rPr>
        <w:t>May 20</w:t>
      </w:r>
      <w:r>
        <w:rPr>
          <w:rStyle w:val="af7"/>
          <w:rFonts w:ascii="Arial" w:hAnsi="Arial" w:cs="Arial"/>
          <w:b/>
          <w:lang w:eastAsia="en-US"/>
        </w:rPr>
        <w:t>, 202</w:t>
      </w:r>
      <w:r w:rsidR="008B3FAD">
        <w:rPr>
          <w:rStyle w:val="af7"/>
          <w:rFonts w:ascii="Arial" w:eastAsiaTheme="minorEastAsia" w:hAnsi="Arial" w:cs="Arial" w:hint="eastAsia"/>
          <w:b/>
        </w:rPr>
        <w:t>2</w:t>
      </w: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9728F" w:rsidRPr="00B9728F">
        <w:rPr>
          <w:rStyle w:val="af7"/>
          <w:rFonts w:ascii="Arial" w:eastAsiaTheme="minorEastAsia" w:hAnsi="Arial" w:cs="Arial"/>
          <w:b/>
        </w:rPr>
        <w:t>Discussion on the maintenance for multiple concurrent and independent MG patterns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954D0" w:rsidRPr="005954D0">
        <w:rPr>
          <w:rStyle w:val="af7"/>
          <w:rFonts w:ascii="Arial" w:eastAsiaTheme="minorEastAsia" w:hAnsi="Arial" w:cs="Arial"/>
          <w:b/>
        </w:rPr>
        <w:t>9.10.1.2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F72C24" w:rsidRDefault="00F72C24" w:rsidP="00972875">
      <w:pPr>
        <w:spacing w:beforeLines="50" w:before="120"/>
        <w:rPr>
          <w:lang w:eastAsia="zh-CN"/>
        </w:rPr>
      </w:pPr>
      <w:r w:rsidRPr="00E24062">
        <w:rPr>
          <w:lang w:eastAsia="zh-CN"/>
        </w:rPr>
        <w:t xml:space="preserve">In </w:t>
      </w:r>
      <w:r w:rsidR="001363B3">
        <w:rPr>
          <w:rFonts w:hint="eastAsia"/>
          <w:lang w:eastAsia="zh-CN"/>
        </w:rPr>
        <w:t>RAN4#10</w:t>
      </w:r>
      <w:r w:rsidR="00972875">
        <w:rPr>
          <w:rFonts w:hint="eastAsia"/>
          <w:lang w:eastAsia="zh-CN"/>
        </w:rPr>
        <w:t>2</w:t>
      </w:r>
      <w:r>
        <w:rPr>
          <w:rFonts w:hint="eastAsia"/>
          <w:lang w:eastAsia="zh-CN"/>
        </w:rPr>
        <w:t xml:space="preserve">-e </w:t>
      </w:r>
      <w:r w:rsidRPr="00E24062">
        <w:rPr>
          <w:lang w:eastAsia="zh-CN"/>
        </w:rPr>
        <w:t xml:space="preserve">meeting, </w:t>
      </w:r>
      <w:r>
        <w:rPr>
          <w:rFonts w:hint="eastAsia"/>
          <w:lang w:eastAsia="zh-CN"/>
        </w:rPr>
        <w:t xml:space="preserve">the </w:t>
      </w:r>
      <w:r w:rsidR="001839A9">
        <w:rPr>
          <w:rFonts w:hint="eastAsia"/>
          <w:lang w:eastAsia="zh-CN"/>
        </w:rPr>
        <w:t xml:space="preserve">core part of R17 measurement gap enhancement WI has been completed. </w:t>
      </w:r>
      <w:r w:rsidR="001839A9">
        <w:rPr>
          <w:lang w:eastAsia="zh-CN"/>
        </w:rPr>
        <w:t>M</w:t>
      </w:r>
      <w:r w:rsidR="001839A9">
        <w:rPr>
          <w:rFonts w:hint="eastAsia"/>
          <w:lang w:eastAsia="zh-CN"/>
        </w:rPr>
        <w:t xml:space="preserve">ost of the issues </w:t>
      </w:r>
      <w:r>
        <w:rPr>
          <w:rFonts w:hint="eastAsia"/>
          <w:lang w:eastAsia="zh-CN"/>
        </w:rPr>
        <w:t xml:space="preserve">on </w:t>
      </w:r>
      <w:r w:rsidR="007F640E">
        <w:rPr>
          <w:lang w:eastAsia="zh-CN"/>
        </w:rPr>
        <w:t>multiple concurrent and independent MG patterns</w:t>
      </w:r>
      <w:r>
        <w:rPr>
          <w:rFonts w:hint="eastAsia"/>
          <w:lang w:eastAsia="zh-CN"/>
        </w:rPr>
        <w:t xml:space="preserve"> </w:t>
      </w:r>
      <w:r w:rsidR="001839A9">
        <w:rPr>
          <w:rFonts w:hint="eastAsia"/>
          <w:lang w:eastAsia="zh-CN"/>
        </w:rPr>
        <w:t xml:space="preserve">were </w:t>
      </w:r>
      <w:r w:rsidR="00803642">
        <w:rPr>
          <w:rFonts w:hint="eastAsia"/>
          <w:lang w:eastAsia="zh-CN"/>
        </w:rPr>
        <w:t>concluded</w:t>
      </w:r>
      <w:r>
        <w:rPr>
          <w:rFonts w:hint="eastAsia"/>
          <w:lang w:eastAsia="zh-CN"/>
        </w:rPr>
        <w:t xml:space="preserve">. </w:t>
      </w:r>
      <w:r w:rsidR="001839A9">
        <w:rPr>
          <w:lang w:eastAsia="zh-CN"/>
        </w:rPr>
        <w:t>A</w:t>
      </w:r>
      <w:r w:rsidR="001839A9">
        <w:rPr>
          <w:rFonts w:hint="eastAsia"/>
          <w:lang w:eastAsia="zh-CN"/>
        </w:rPr>
        <w:t>nd t</w:t>
      </w:r>
      <w:r>
        <w:rPr>
          <w:rFonts w:hint="eastAsia"/>
          <w:lang w:eastAsia="zh-CN"/>
        </w:rPr>
        <w:t xml:space="preserve">he agreements </w:t>
      </w:r>
      <w:r w:rsidR="00F45B97">
        <w:rPr>
          <w:rFonts w:hint="eastAsia"/>
          <w:lang w:eastAsia="zh-CN"/>
        </w:rPr>
        <w:t>were</w:t>
      </w:r>
      <w:r>
        <w:rPr>
          <w:rFonts w:hint="eastAsia"/>
          <w:lang w:eastAsia="zh-CN"/>
        </w:rPr>
        <w:t xml:space="preserve"> captured in the approved WF [1]</w:t>
      </w:r>
      <w:r w:rsidR="003B32EC">
        <w:rPr>
          <w:rFonts w:hint="eastAsia"/>
          <w:lang w:eastAsia="zh-CN"/>
        </w:rPr>
        <w:t xml:space="preserve">. </w:t>
      </w:r>
    </w:p>
    <w:p w:rsidR="00F72C24" w:rsidRPr="007E1563" w:rsidRDefault="009C2896" w:rsidP="007E1563">
      <w:pPr>
        <w:spacing w:beforeLines="50" w:before="120"/>
        <w:rPr>
          <w:lang w:eastAsia="zh-CN"/>
        </w:rPr>
      </w:pPr>
      <w:r>
        <w:rPr>
          <w:lang w:eastAsia="zh-CN"/>
        </w:rPr>
        <w:t>B</w:t>
      </w:r>
      <w:r>
        <w:rPr>
          <w:rFonts w:hint="eastAsia"/>
          <w:lang w:eastAsia="zh-CN"/>
        </w:rPr>
        <w:t>ut there are a few maintenance issues to be decided in this meeting</w:t>
      </w:r>
      <w:r w:rsidR="00F72C24">
        <w:rPr>
          <w:rFonts w:hint="eastAsia"/>
          <w:lang w:eastAsia="zh-CN"/>
        </w:rPr>
        <w:t xml:space="preserve">. </w:t>
      </w:r>
      <w:r w:rsidR="00F72C24" w:rsidRPr="00E24062">
        <w:rPr>
          <w:lang w:eastAsia="zh-CN"/>
        </w:rPr>
        <w:t>I</w:t>
      </w:r>
      <w:r w:rsidR="00F72C24" w:rsidRPr="00E24062">
        <w:rPr>
          <w:rFonts w:hint="eastAsia"/>
          <w:lang w:eastAsia="zh-CN"/>
        </w:rPr>
        <w:t xml:space="preserve">n this paper, we have some </w:t>
      </w:r>
      <w:r w:rsidR="00F72C24">
        <w:rPr>
          <w:rFonts w:hint="eastAsia"/>
          <w:lang w:eastAsia="zh-CN"/>
        </w:rPr>
        <w:t xml:space="preserve">further </w:t>
      </w:r>
      <w:r w:rsidR="00F72C24" w:rsidRPr="00E24062">
        <w:rPr>
          <w:rFonts w:hint="eastAsia"/>
          <w:lang w:eastAsia="zh-CN"/>
        </w:rPr>
        <w:t>discussion</w:t>
      </w:r>
      <w:r w:rsidR="00F72C24">
        <w:rPr>
          <w:rFonts w:hint="eastAsia"/>
          <w:lang w:eastAsia="zh-CN"/>
        </w:rPr>
        <w:t>s</w:t>
      </w:r>
      <w:r w:rsidR="00F72C24" w:rsidRPr="00E24062">
        <w:rPr>
          <w:rFonts w:hint="eastAsia"/>
          <w:lang w:eastAsia="zh-CN"/>
        </w:rPr>
        <w:t xml:space="preserve"> on </w:t>
      </w:r>
      <w:r w:rsidR="00F72C24">
        <w:rPr>
          <w:rFonts w:hint="eastAsia"/>
          <w:lang w:eastAsia="zh-CN"/>
        </w:rPr>
        <w:t xml:space="preserve">the </w:t>
      </w:r>
      <w:r w:rsidR="00317551">
        <w:rPr>
          <w:rFonts w:hint="eastAsia"/>
          <w:lang w:eastAsia="zh-CN"/>
        </w:rPr>
        <w:t>maintenance</w:t>
      </w:r>
      <w:r w:rsidR="00F72C24">
        <w:rPr>
          <w:rFonts w:hint="eastAsia"/>
          <w:lang w:eastAsia="zh-CN"/>
        </w:rPr>
        <w:t xml:space="preserve"> issues and give our proposals. </w:t>
      </w:r>
    </w:p>
    <w:p w:rsidR="004B7D89" w:rsidRDefault="00155B73" w:rsidP="001445CE">
      <w:pPr>
        <w:pStyle w:val="1"/>
        <w:rPr>
          <w:lang w:val="en-US" w:eastAsia="zh-CN"/>
        </w:rPr>
      </w:pPr>
      <w:r>
        <w:rPr>
          <w:rFonts w:hint="eastAsia"/>
          <w:lang w:val="en-US" w:eastAsia="zh-CN"/>
        </w:rPr>
        <w:t xml:space="preserve">2 </w:t>
      </w:r>
      <w:r w:rsidR="008D5C69">
        <w:rPr>
          <w:rFonts w:hint="eastAsia"/>
          <w:lang w:val="en-US" w:eastAsia="zh-CN"/>
        </w:rPr>
        <w:t>Discussion</w:t>
      </w:r>
    </w:p>
    <w:p w:rsidR="009357F1" w:rsidRDefault="009357F1" w:rsidP="009357F1">
      <w:pPr>
        <w:pStyle w:val="2"/>
        <w:rPr>
          <w:lang w:eastAsia="zh-CN"/>
        </w:rPr>
      </w:pPr>
      <w:r>
        <w:rPr>
          <w:rFonts w:hint="eastAsia"/>
          <w:lang w:eastAsia="zh-CN"/>
        </w:rPr>
        <w:t>2.</w:t>
      </w:r>
      <w:r w:rsidR="007446F6">
        <w:rPr>
          <w:rFonts w:hint="eastAsia"/>
          <w:lang w:eastAsia="zh-CN"/>
        </w:rPr>
        <w:t>1</w:t>
      </w:r>
      <w:r>
        <w:rPr>
          <w:rFonts w:hint="eastAsia"/>
          <w:lang w:eastAsia="zh-CN"/>
        </w:rPr>
        <w:t xml:space="preserve"> Applicability</w:t>
      </w:r>
      <w:r w:rsidR="00177F13">
        <w:rPr>
          <w:rFonts w:hint="eastAsia"/>
          <w:lang w:eastAsia="zh-CN"/>
        </w:rPr>
        <w:t xml:space="preserve"> and configurations</w:t>
      </w:r>
    </w:p>
    <w:tbl>
      <w:tblPr>
        <w:tblStyle w:val="af3"/>
        <w:tblW w:w="0" w:type="auto"/>
        <w:tblLook w:val="04A0" w:firstRow="1" w:lastRow="0" w:firstColumn="1" w:lastColumn="0" w:noHBand="0" w:noVBand="1"/>
      </w:tblPr>
      <w:tblGrid>
        <w:gridCol w:w="9857"/>
      </w:tblGrid>
      <w:tr w:rsidR="009357F1" w:rsidTr="00313C09">
        <w:tc>
          <w:tcPr>
            <w:tcW w:w="9857" w:type="dxa"/>
          </w:tcPr>
          <w:p w:rsidR="00F218C4" w:rsidRPr="00652821" w:rsidRDefault="00F218C4" w:rsidP="00F218C4">
            <w:pPr>
              <w:overflowPunct w:val="0"/>
              <w:autoSpaceDE w:val="0"/>
              <w:autoSpaceDN w:val="0"/>
              <w:adjustRightInd w:val="0"/>
              <w:spacing w:line="259" w:lineRule="auto"/>
              <w:contextualSpacing/>
              <w:textAlignment w:val="baseline"/>
              <w:rPr>
                <w:rFonts w:eastAsia="PMingLiU"/>
                <w:b/>
                <w:u w:val="single"/>
                <w:lang w:val="en-US" w:eastAsia="zh-TW"/>
              </w:rPr>
            </w:pPr>
            <w:r w:rsidRPr="00652821">
              <w:rPr>
                <w:rFonts w:eastAsia="PMingLiU"/>
                <w:b/>
                <w:u w:val="single"/>
                <w:lang w:val="en-US" w:eastAsia="zh-TW"/>
              </w:rPr>
              <w:t>Issue 2-1-1: Whether concurrent gaps are allowed in the case when only E-UTRAN measurement objectives are configured</w:t>
            </w:r>
          </w:p>
          <w:p w:rsidR="00F218C4" w:rsidRPr="00652821" w:rsidRDefault="00F218C4" w:rsidP="00F218C4">
            <w:pPr>
              <w:pStyle w:val="af8"/>
              <w:widowControl/>
              <w:numPr>
                <w:ilvl w:val="0"/>
                <w:numId w:val="42"/>
              </w:numPr>
              <w:overflowPunct w:val="0"/>
              <w:autoSpaceDE w:val="0"/>
              <w:autoSpaceDN w:val="0"/>
              <w:adjustRightInd w:val="0"/>
              <w:spacing w:before="0" w:after="180" w:line="259" w:lineRule="auto"/>
              <w:ind w:firstLineChars="0"/>
              <w:contextualSpacing/>
              <w:jc w:val="left"/>
              <w:textAlignment w:val="baseline"/>
              <w:rPr>
                <w:rFonts w:eastAsia="PMingLiU"/>
                <w:sz w:val="20"/>
                <w:szCs w:val="20"/>
                <w:lang w:val="en-US" w:eastAsia="zh-TW"/>
              </w:rPr>
            </w:pPr>
            <w:r w:rsidRPr="00652821">
              <w:rPr>
                <w:rFonts w:eastAsia="PMingLiU"/>
                <w:sz w:val="20"/>
                <w:szCs w:val="20"/>
                <w:lang w:val="en-US" w:eastAsia="zh-TW"/>
              </w:rPr>
              <w:t xml:space="preserve">Open issue </w:t>
            </w:r>
          </w:p>
          <w:p w:rsidR="00F218C4" w:rsidRPr="00652821" w:rsidRDefault="00F218C4" w:rsidP="00F218C4">
            <w:pPr>
              <w:pStyle w:val="af8"/>
              <w:widowControl/>
              <w:numPr>
                <w:ilvl w:val="1"/>
                <w:numId w:val="42"/>
              </w:numPr>
              <w:overflowPunct w:val="0"/>
              <w:autoSpaceDE w:val="0"/>
              <w:autoSpaceDN w:val="0"/>
              <w:adjustRightInd w:val="0"/>
              <w:spacing w:before="0" w:after="180" w:line="259" w:lineRule="auto"/>
              <w:ind w:firstLineChars="0"/>
              <w:contextualSpacing/>
              <w:jc w:val="left"/>
              <w:textAlignment w:val="baseline"/>
              <w:rPr>
                <w:rFonts w:eastAsia="PMingLiU"/>
                <w:sz w:val="20"/>
                <w:szCs w:val="20"/>
                <w:lang w:val="en-US" w:eastAsia="zh-TW"/>
              </w:rPr>
            </w:pPr>
            <w:r w:rsidRPr="00652821">
              <w:rPr>
                <w:rFonts w:eastAsia="PMingLiU"/>
                <w:sz w:val="20"/>
                <w:szCs w:val="20"/>
                <w:lang w:val="en-US" w:eastAsia="zh-TW"/>
              </w:rPr>
              <w:t>Option 1: Yes</w:t>
            </w:r>
          </w:p>
          <w:p w:rsidR="00F218C4" w:rsidRPr="00652821" w:rsidRDefault="00F218C4" w:rsidP="00F218C4">
            <w:pPr>
              <w:pStyle w:val="af8"/>
              <w:widowControl/>
              <w:numPr>
                <w:ilvl w:val="1"/>
                <w:numId w:val="42"/>
              </w:numPr>
              <w:overflowPunct w:val="0"/>
              <w:autoSpaceDE w:val="0"/>
              <w:autoSpaceDN w:val="0"/>
              <w:adjustRightInd w:val="0"/>
              <w:spacing w:before="0" w:after="180" w:line="259" w:lineRule="auto"/>
              <w:ind w:firstLineChars="0"/>
              <w:contextualSpacing/>
              <w:jc w:val="left"/>
              <w:textAlignment w:val="baseline"/>
              <w:rPr>
                <w:rFonts w:eastAsia="PMingLiU"/>
                <w:sz w:val="20"/>
                <w:szCs w:val="20"/>
                <w:lang w:val="en-US" w:eastAsia="zh-TW"/>
              </w:rPr>
            </w:pPr>
            <w:r w:rsidRPr="00652821">
              <w:rPr>
                <w:rFonts w:eastAsia="PMingLiU"/>
                <w:sz w:val="20"/>
                <w:szCs w:val="20"/>
                <w:lang w:val="en-US" w:eastAsia="zh-TW"/>
              </w:rPr>
              <w:t>Option 1a: Yes, provided that UE supports LTE measurement with concurrent MGs, which is up to UE capability</w:t>
            </w:r>
          </w:p>
          <w:p w:rsidR="00F218C4" w:rsidRPr="00652821" w:rsidRDefault="00F218C4" w:rsidP="00F218C4">
            <w:pPr>
              <w:pStyle w:val="af8"/>
              <w:widowControl/>
              <w:numPr>
                <w:ilvl w:val="1"/>
                <w:numId w:val="42"/>
              </w:numPr>
              <w:overflowPunct w:val="0"/>
              <w:autoSpaceDE w:val="0"/>
              <w:autoSpaceDN w:val="0"/>
              <w:adjustRightInd w:val="0"/>
              <w:spacing w:before="0" w:after="180" w:line="259" w:lineRule="auto"/>
              <w:ind w:firstLineChars="0"/>
              <w:contextualSpacing/>
              <w:jc w:val="left"/>
              <w:textAlignment w:val="baseline"/>
              <w:rPr>
                <w:rFonts w:eastAsia="PMingLiU"/>
                <w:sz w:val="20"/>
                <w:szCs w:val="20"/>
                <w:lang w:val="en-US" w:eastAsia="zh-TW"/>
              </w:rPr>
            </w:pPr>
            <w:r w:rsidRPr="00652821">
              <w:rPr>
                <w:rFonts w:eastAsia="PMingLiU"/>
                <w:sz w:val="20"/>
                <w:szCs w:val="20"/>
                <w:lang w:val="en-US" w:eastAsia="zh-TW"/>
              </w:rPr>
              <w:t>Option 1b: Yes, under the condition that only one per-UE MG is configured for UE</w:t>
            </w:r>
          </w:p>
          <w:p w:rsidR="00F218C4" w:rsidRPr="00652821" w:rsidRDefault="00F218C4" w:rsidP="00F218C4">
            <w:pPr>
              <w:pStyle w:val="af8"/>
              <w:widowControl/>
              <w:numPr>
                <w:ilvl w:val="1"/>
                <w:numId w:val="42"/>
              </w:numPr>
              <w:overflowPunct w:val="0"/>
              <w:autoSpaceDE w:val="0"/>
              <w:autoSpaceDN w:val="0"/>
              <w:adjustRightInd w:val="0"/>
              <w:spacing w:before="0" w:after="180" w:line="259" w:lineRule="auto"/>
              <w:ind w:firstLineChars="0"/>
              <w:contextualSpacing/>
              <w:jc w:val="left"/>
              <w:textAlignment w:val="baseline"/>
              <w:rPr>
                <w:rFonts w:eastAsia="PMingLiU"/>
                <w:sz w:val="20"/>
                <w:szCs w:val="20"/>
                <w:lang w:val="en-US" w:eastAsia="zh-TW"/>
              </w:rPr>
            </w:pPr>
            <w:r w:rsidRPr="00652821">
              <w:rPr>
                <w:rFonts w:eastAsia="PMingLiU"/>
                <w:sz w:val="20"/>
                <w:szCs w:val="20"/>
                <w:lang w:val="en-US" w:eastAsia="zh-TW"/>
              </w:rPr>
              <w:t>Option 2: No</w:t>
            </w:r>
          </w:p>
          <w:p w:rsidR="00A17215" w:rsidRPr="00652821" w:rsidRDefault="00F218C4" w:rsidP="00A17215">
            <w:pPr>
              <w:pStyle w:val="af8"/>
              <w:widowControl/>
              <w:numPr>
                <w:ilvl w:val="0"/>
                <w:numId w:val="42"/>
              </w:numPr>
              <w:overflowPunct w:val="0"/>
              <w:autoSpaceDE w:val="0"/>
              <w:autoSpaceDN w:val="0"/>
              <w:adjustRightInd w:val="0"/>
              <w:spacing w:before="0" w:after="180" w:line="259" w:lineRule="auto"/>
              <w:ind w:firstLineChars="0"/>
              <w:contextualSpacing/>
              <w:jc w:val="left"/>
              <w:textAlignment w:val="baseline"/>
              <w:rPr>
                <w:rFonts w:eastAsia="PMingLiU"/>
                <w:lang w:val="en-US" w:eastAsia="zh-TW"/>
              </w:rPr>
            </w:pPr>
            <w:r w:rsidRPr="00652821">
              <w:rPr>
                <w:rFonts w:eastAsia="PMingLiU"/>
                <w:sz w:val="20"/>
                <w:szCs w:val="20"/>
                <w:lang w:val="en-US" w:eastAsia="zh-TW"/>
              </w:rPr>
              <w:t>Note: As this issue does not change the fundamental functionality to the feature, but just add some additional limitations to the use case, continue discussion in the maintenance phase if no conclusion in this meeting</w:t>
            </w:r>
          </w:p>
          <w:p w:rsidR="00A17215" w:rsidRPr="00652821" w:rsidRDefault="00A17215" w:rsidP="00A17215">
            <w:pPr>
              <w:overflowPunct w:val="0"/>
              <w:autoSpaceDE w:val="0"/>
              <w:autoSpaceDN w:val="0"/>
              <w:adjustRightInd w:val="0"/>
              <w:spacing w:line="259" w:lineRule="auto"/>
              <w:contextualSpacing/>
              <w:textAlignment w:val="baseline"/>
              <w:rPr>
                <w:rFonts w:eastAsia="PMingLiU"/>
                <w:b/>
                <w:u w:val="single"/>
                <w:lang w:val="en-US" w:eastAsia="zh-TW"/>
              </w:rPr>
            </w:pPr>
            <w:r w:rsidRPr="00652821">
              <w:rPr>
                <w:rFonts w:eastAsia="PMingLiU"/>
                <w:b/>
                <w:u w:val="single"/>
                <w:lang w:val="en-US" w:eastAsia="zh-TW"/>
              </w:rPr>
              <w:t>Issue 2-1-2: Additional limitation when UE is configured with both E-UTRA and NR MOs</w:t>
            </w:r>
          </w:p>
          <w:p w:rsidR="00A17215" w:rsidRPr="00652821" w:rsidRDefault="00A17215" w:rsidP="00A17215">
            <w:pPr>
              <w:pStyle w:val="af8"/>
              <w:widowControl/>
              <w:numPr>
                <w:ilvl w:val="0"/>
                <w:numId w:val="42"/>
              </w:numPr>
              <w:overflowPunct w:val="0"/>
              <w:autoSpaceDE w:val="0"/>
              <w:autoSpaceDN w:val="0"/>
              <w:adjustRightInd w:val="0"/>
              <w:spacing w:before="0" w:after="180" w:line="259" w:lineRule="auto"/>
              <w:ind w:firstLineChars="0"/>
              <w:contextualSpacing/>
              <w:jc w:val="left"/>
              <w:textAlignment w:val="baseline"/>
              <w:rPr>
                <w:rFonts w:eastAsia="PMingLiU"/>
                <w:sz w:val="20"/>
                <w:szCs w:val="20"/>
                <w:lang w:val="en-US" w:eastAsia="zh-TW"/>
              </w:rPr>
            </w:pPr>
            <w:r w:rsidRPr="00652821">
              <w:rPr>
                <w:rFonts w:eastAsia="PMingLiU"/>
                <w:sz w:val="20"/>
                <w:szCs w:val="20"/>
                <w:lang w:val="en-US" w:eastAsia="zh-TW"/>
              </w:rPr>
              <w:t xml:space="preserve">Open issue </w:t>
            </w:r>
          </w:p>
          <w:p w:rsidR="00A17215" w:rsidRPr="00652821" w:rsidRDefault="00A17215" w:rsidP="00A17215">
            <w:pPr>
              <w:pStyle w:val="af8"/>
              <w:widowControl/>
              <w:numPr>
                <w:ilvl w:val="1"/>
                <w:numId w:val="42"/>
              </w:numPr>
              <w:overflowPunct w:val="0"/>
              <w:autoSpaceDE w:val="0"/>
              <w:autoSpaceDN w:val="0"/>
              <w:adjustRightInd w:val="0"/>
              <w:spacing w:before="0" w:after="180" w:line="259" w:lineRule="auto"/>
              <w:ind w:firstLineChars="0"/>
              <w:contextualSpacing/>
              <w:jc w:val="left"/>
              <w:textAlignment w:val="baseline"/>
              <w:rPr>
                <w:rFonts w:eastAsia="PMingLiU"/>
                <w:sz w:val="20"/>
                <w:szCs w:val="20"/>
                <w:lang w:val="en-US" w:eastAsia="zh-TW"/>
              </w:rPr>
            </w:pPr>
            <w:r w:rsidRPr="00652821">
              <w:rPr>
                <w:rFonts w:eastAsia="PMingLiU"/>
                <w:sz w:val="20"/>
                <w:szCs w:val="20"/>
                <w:lang w:val="en-US" w:eastAsia="zh-TW"/>
              </w:rPr>
              <w:t>FFS: When UE is configured with both E-UTRA and NR Mos, UE can be configured with concurrent MGs, but all E-UTRA MOs are expected to be associated with one single MG</w:t>
            </w:r>
          </w:p>
          <w:p w:rsidR="00A17215" w:rsidRPr="00A17215" w:rsidRDefault="00A17215" w:rsidP="00A17215">
            <w:pPr>
              <w:pStyle w:val="af8"/>
              <w:widowControl/>
              <w:numPr>
                <w:ilvl w:val="0"/>
                <w:numId w:val="42"/>
              </w:numPr>
              <w:overflowPunct w:val="0"/>
              <w:autoSpaceDE w:val="0"/>
              <w:autoSpaceDN w:val="0"/>
              <w:adjustRightInd w:val="0"/>
              <w:spacing w:before="0" w:after="180" w:line="259" w:lineRule="auto"/>
              <w:ind w:firstLineChars="0"/>
              <w:contextualSpacing/>
              <w:jc w:val="left"/>
              <w:textAlignment w:val="baseline"/>
              <w:rPr>
                <w:rFonts w:asciiTheme="minorHAnsi" w:eastAsia="PMingLiU" w:hAnsiTheme="minorHAnsi" w:cstheme="minorHAnsi"/>
                <w:lang w:val="en-US" w:eastAsia="zh-TW"/>
              </w:rPr>
            </w:pPr>
            <w:r w:rsidRPr="00652821">
              <w:rPr>
                <w:rFonts w:eastAsia="PMingLiU"/>
                <w:sz w:val="20"/>
                <w:szCs w:val="20"/>
                <w:lang w:val="en-US" w:eastAsia="zh-TW"/>
              </w:rPr>
              <w:t>Note: As this issue does not change the fundamental functionality to the feature, but just add some additional limitations to the use case, continue discussion in the maintenance phase if no conclusion in this meeting</w:t>
            </w:r>
          </w:p>
        </w:tc>
      </w:tr>
    </w:tbl>
    <w:p w:rsidR="00E5536E" w:rsidRDefault="008414F0" w:rsidP="00954540">
      <w:pPr>
        <w:spacing w:beforeLines="50" w:before="120"/>
        <w:rPr>
          <w:lang w:eastAsia="zh-CN"/>
        </w:rPr>
      </w:pPr>
      <w:r>
        <w:rPr>
          <w:lang w:eastAsia="zh-CN"/>
        </w:rPr>
        <w:t>I</w:t>
      </w:r>
      <w:r>
        <w:rPr>
          <w:rFonts w:hint="eastAsia"/>
          <w:lang w:eastAsia="zh-CN"/>
        </w:rPr>
        <w:t>n our understanding, these two issues are discussing the same thing</w:t>
      </w:r>
      <w:r w:rsidR="007124A7">
        <w:rPr>
          <w:rFonts w:hint="eastAsia"/>
          <w:lang w:eastAsia="zh-CN"/>
        </w:rPr>
        <w:t xml:space="preserve"> i.e. whether concurrent gaps can be configured when only E-UTRAN measurement is configured. </w:t>
      </w:r>
      <w:r w:rsidR="007124A7">
        <w:rPr>
          <w:lang w:eastAsia="zh-CN"/>
        </w:rPr>
        <w:t>A</w:t>
      </w:r>
      <w:r w:rsidR="007124A7">
        <w:rPr>
          <w:rFonts w:hint="eastAsia"/>
          <w:lang w:eastAsia="zh-CN"/>
        </w:rPr>
        <w:t xml:space="preserve">s we commented for several times, </w:t>
      </w:r>
      <w:r w:rsidR="00386EFA">
        <w:rPr>
          <w:rFonts w:hint="eastAsia"/>
          <w:lang w:eastAsia="zh-CN"/>
        </w:rPr>
        <w:t xml:space="preserve">we think the concurrent gaps should be allowed. </w:t>
      </w:r>
      <w:r w:rsidR="00B82EB4">
        <w:rPr>
          <w:lang w:eastAsia="zh-CN"/>
        </w:rPr>
        <w:t>I</w:t>
      </w:r>
      <w:r w:rsidR="00B82EB4">
        <w:rPr>
          <w:rFonts w:hint="eastAsia"/>
          <w:lang w:eastAsia="zh-CN"/>
        </w:rPr>
        <w:t xml:space="preserve">t has been agreed </w:t>
      </w:r>
      <w:r w:rsidR="00063C50">
        <w:rPr>
          <w:rFonts w:hint="eastAsia"/>
          <w:lang w:eastAsia="zh-CN"/>
        </w:rPr>
        <w:t xml:space="preserve">in </w:t>
      </w:r>
      <w:r w:rsidR="005D07FC">
        <w:rPr>
          <w:rFonts w:hint="eastAsia"/>
          <w:lang w:eastAsia="zh-CN"/>
        </w:rPr>
        <w:t>previous</w:t>
      </w:r>
      <w:r w:rsidR="00063C50">
        <w:rPr>
          <w:rFonts w:hint="eastAsia"/>
          <w:lang w:eastAsia="zh-CN"/>
        </w:rPr>
        <w:t xml:space="preserve"> meeting </w:t>
      </w:r>
      <w:r w:rsidR="00B82EB4">
        <w:rPr>
          <w:rFonts w:hint="eastAsia"/>
          <w:lang w:eastAsia="zh-CN"/>
        </w:rPr>
        <w:t xml:space="preserve">that </w:t>
      </w:r>
      <w:r w:rsidR="00063C50">
        <w:rPr>
          <w:rFonts w:hint="eastAsia"/>
          <w:lang w:eastAsia="zh-CN"/>
        </w:rPr>
        <w:t>the association information between gaps and use cases shall be provided when concurrent gaps are configured</w:t>
      </w:r>
      <w:r w:rsidR="0070738A">
        <w:rPr>
          <w:rFonts w:hint="eastAsia"/>
          <w:lang w:eastAsia="zh-CN"/>
        </w:rPr>
        <w:t xml:space="preserve">. </w:t>
      </w:r>
      <w:r w:rsidR="004E0707">
        <w:rPr>
          <w:lang w:eastAsia="zh-CN"/>
        </w:rPr>
        <w:t>A</w:t>
      </w:r>
      <w:r w:rsidR="004E0707">
        <w:rPr>
          <w:rFonts w:hint="eastAsia"/>
          <w:lang w:eastAsia="zh-CN"/>
        </w:rPr>
        <w:t xml:space="preserve">s long as this information is provided, there is no ambiguity on the usage of multiple gaps </w:t>
      </w:r>
      <w:r w:rsidR="00A86755">
        <w:rPr>
          <w:rFonts w:hint="eastAsia"/>
          <w:lang w:eastAsia="zh-CN"/>
        </w:rPr>
        <w:t>and no limitation is needed</w:t>
      </w:r>
      <w:r w:rsidR="00483FB7">
        <w:rPr>
          <w:rFonts w:hint="eastAsia"/>
          <w:lang w:eastAsia="zh-CN"/>
        </w:rPr>
        <w:t xml:space="preserve">. </w:t>
      </w:r>
      <w:r w:rsidR="00521767">
        <w:rPr>
          <w:lang w:eastAsia="zh-CN"/>
        </w:rPr>
        <w:t>D</w:t>
      </w:r>
      <w:r w:rsidR="00521767">
        <w:rPr>
          <w:rFonts w:hint="eastAsia"/>
          <w:lang w:eastAsia="zh-CN"/>
        </w:rPr>
        <w:t xml:space="preserve">epending on </w:t>
      </w:r>
      <w:r w:rsidR="00EF6A03">
        <w:rPr>
          <w:rFonts w:hint="eastAsia"/>
          <w:lang w:eastAsia="zh-CN"/>
        </w:rPr>
        <w:t xml:space="preserve">NW implementation, it is possible to use multiple gaps for only non-NR measurement such as one for RRM measurement and one for positioning measurement. </w:t>
      </w:r>
      <w:r w:rsidR="009E3BD0">
        <w:rPr>
          <w:lang w:eastAsia="zh-CN"/>
        </w:rPr>
        <w:t>A</w:t>
      </w:r>
      <w:r w:rsidR="009E3BD0">
        <w:rPr>
          <w:rFonts w:hint="eastAsia"/>
          <w:lang w:eastAsia="zh-CN"/>
        </w:rPr>
        <w:t xml:space="preserve">nd </w:t>
      </w:r>
      <w:r w:rsidR="006A2940">
        <w:rPr>
          <w:rFonts w:hint="eastAsia"/>
          <w:lang w:eastAsia="zh-CN"/>
        </w:rPr>
        <w:t xml:space="preserve">this </w:t>
      </w:r>
      <w:r w:rsidR="009E3BD0">
        <w:rPr>
          <w:rFonts w:hint="eastAsia"/>
          <w:lang w:eastAsia="zh-CN"/>
        </w:rPr>
        <w:t>doesn</w:t>
      </w:r>
      <w:r w:rsidR="009E3BD0">
        <w:rPr>
          <w:lang w:eastAsia="zh-CN"/>
        </w:rPr>
        <w:t>’</w:t>
      </w:r>
      <w:r w:rsidR="009E3BD0">
        <w:rPr>
          <w:rFonts w:hint="eastAsia"/>
          <w:lang w:eastAsia="zh-CN"/>
        </w:rPr>
        <w:t>t bring additional effort</w:t>
      </w:r>
      <w:r w:rsidR="001F0B44">
        <w:rPr>
          <w:rFonts w:hint="eastAsia"/>
          <w:lang w:eastAsia="zh-CN"/>
        </w:rPr>
        <w:t>s</w:t>
      </w:r>
      <w:r w:rsidR="006A2940">
        <w:rPr>
          <w:rFonts w:hint="eastAsia"/>
          <w:lang w:eastAsia="zh-CN"/>
        </w:rPr>
        <w:t xml:space="preserve"> on defining requirements</w:t>
      </w:r>
      <w:r w:rsidR="000744B9">
        <w:rPr>
          <w:rFonts w:hint="eastAsia"/>
          <w:lang w:eastAsia="zh-CN"/>
        </w:rPr>
        <w:t xml:space="preserve"> thus </w:t>
      </w:r>
      <w:r w:rsidR="004731A0">
        <w:rPr>
          <w:rFonts w:hint="eastAsia"/>
          <w:lang w:eastAsia="zh-CN"/>
        </w:rPr>
        <w:t>t</w:t>
      </w:r>
      <w:r w:rsidR="006A2940">
        <w:rPr>
          <w:rFonts w:hint="eastAsia"/>
          <w:lang w:eastAsia="zh-CN"/>
        </w:rPr>
        <w:t xml:space="preserve">here is no reason to restrict the NW </w:t>
      </w:r>
      <w:r w:rsidR="006A2940">
        <w:rPr>
          <w:rFonts w:hint="eastAsia"/>
          <w:lang w:eastAsia="zh-CN"/>
        </w:rPr>
        <w:lastRenderedPageBreak/>
        <w:t xml:space="preserve">implementation. </w:t>
      </w:r>
      <w:r w:rsidR="001462B5">
        <w:rPr>
          <w:rFonts w:hint="eastAsia"/>
          <w:lang w:eastAsia="zh-CN"/>
        </w:rPr>
        <w:t xml:space="preserve"> </w:t>
      </w:r>
      <w:r w:rsidR="00857E68">
        <w:rPr>
          <w:lang w:eastAsia="zh-CN"/>
        </w:rPr>
        <w:t>A</w:t>
      </w:r>
      <w:r w:rsidR="00857E68">
        <w:rPr>
          <w:rFonts w:hint="eastAsia"/>
          <w:lang w:eastAsia="zh-CN"/>
        </w:rPr>
        <w:t xml:space="preserve">nd in our understanding, as long as UE knows the target MO and associated MG configuration, </w:t>
      </w:r>
      <w:r w:rsidR="00756A36">
        <w:rPr>
          <w:rFonts w:hint="eastAsia"/>
          <w:lang w:eastAsia="zh-CN"/>
        </w:rPr>
        <w:t>there is no</w:t>
      </w:r>
      <w:r w:rsidR="00857E68">
        <w:rPr>
          <w:rFonts w:hint="eastAsia"/>
          <w:lang w:eastAsia="zh-CN"/>
        </w:rPr>
        <w:t xml:space="preserve"> UE implementation issue on performing E-URTAN measurement. </w:t>
      </w:r>
    </w:p>
    <w:p w:rsidR="00A33D12" w:rsidRDefault="00A33D12" w:rsidP="00EF5C98">
      <w:pPr>
        <w:rPr>
          <w:b/>
          <w:lang w:val="en-US" w:eastAsia="zh-CN"/>
        </w:rPr>
      </w:pPr>
      <w:r w:rsidRPr="009A2ED0">
        <w:rPr>
          <w:b/>
          <w:lang w:val="en-US" w:eastAsia="zh-CN"/>
        </w:rPr>
        <w:t>P</w:t>
      </w:r>
      <w:r w:rsidRPr="009A2ED0">
        <w:rPr>
          <w:rFonts w:hint="eastAsia"/>
          <w:b/>
          <w:lang w:val="en-US" w:eastAsia="zh-CN"/>
        </w:rPr>
        <w:t xml:space="preserve">roposal </w:t>
      </w:r>
      <w:r w:rsidR="0055751C">
        <w:rPr>
          <w:rFonts w:hint="eastAsia"/>
          <w:b/>
          <w:lang w:val="en-US" w:eastAsia="zh-CN"/>
        </w:rPr>
        <w:t>1</w:t>
      </w:r>
      <w:r w:rsidRPr="009A2ED0">
        <w:rPr>
          <w:rFonts w:hint="eastAsia"/>
          <w:b/>
          <w:lang w:val="en-US" w:eastAsia="zh-CN"/>
        </w:rPr>
        <w:t xml:space="preserve">: </w:t>
      </w:r>
      <w:r w:rsidR="00890690">
        <w:rPr>
          <w:rFonts w:hint="eastAsia"/>
          <w:b/>
          <w:lang w:val="en-US" w:eastAsia="zh-CN"/>
        </w:rPr>
        <w:t>C</w:t>
      </w:r>
      <w:r w:rsidR="00890690">
        <w:rPr>
          <w:b/>
          <w:lang w:val="en-US" w:eastAsia="zh-CN"/>
        </w:rPr>
        <w:t>oncurrent gap</w:t>
      </w:r>
      <w:r w:rsidR="00890690">
        <w:rPr>
          <w:rFonts w:hint="eastAsia"/>
          <w:b/>
          <w:lang w:val="en-US" w:eastAsia="zh-CN"/>
        </w:rPr>
        <w:t xml:space="preserve">s are allowed </w:t>
      </w:r>
      <w:r w:rsidR="00890690" w:rsidRPr="00890690">
        <w:rPr>
          <w:b/>
          <w:lang w:val="en-US" w:eastAsia="zh-CN"/>
        </w:rPr>
        <w:t>in the case when only non-NR RAT measurement objectives are configured</w:t>
      </w:r>
      <w:r w:rsidRPr="009A2ED0">
        <w:rPr>
          <w:b/>
          <w:lang w:val="en-US" w:eastAsia="zh-CN"/>
        </w:rPr>
        <w:t>.</w:t>
      </w:r>
      <w:r w:rsidR="00AC33BD">
        <w:rPr>
          <w:rFonts w:hint="eastAsia"/>
          <w:b/>
          <w:lang w:val="en-US" w:eastAsia="zh-CN"/>
        </w:rPr>
        <w:t xml:space="preserve"> </w:t>
      </w:r>
    </w:p>
    <w:p w:rsidR="00E761A5" w:rsidRPr="006C5E71" w:rsidRDefault="00E761A5" w:rsidP="008907A7">
      <w:pPr>
        <w:pStyle w:val="2"/>
        <w:rPr>
          <w:lang w:val="en-US" w:eastAsia="zh-CN"/>
        </w:rPr>
      </w:pPr>
      <w:r w:rsidRPr="00927FA5">
        <w:rPr>
          <w:rFonts w:hint="eastAsia"/>
          <w:lang w:val="en-US" w:eastAsia="zh-CN"/>
        </w:rPr>
        <w:t>2.</w:t>
      </w:r>
      <w:r w:rsidR="00381A90">
        <w:rPr>
          <w:rFonts w:hint="eastAsia"/>
          <w:lang w:val="en-US" w:eastAsia="zh-CN"/>
        </w:rPr>
        <w:t>2</w:t>
      </w:r>
      <w:r w:rsidRPr="00927FA5">
        <w:rPr>
          <w:rFonts w:hint="eastAsia"/>
          <w:lang w:val="en-US" w:eastAsia="zh-CN"/>
        </w:rPr>
        <w:t xml:space="preserve"> </w:t>
      </w:r>
      <w:r w:rsidRPr="00927FA5">
        <w:rPr>
          <w:lang w:eastAsia="zh-CN"/>
        </w:rPr>
        <w:t>Overhead</w:t>
      </w:r>
    </w:p>
    <w:tbl>
      <w:tblPr>
        <w:tblStyle w:val="af3"/>
        <w:tblW w:w="0" w:type="auto"/>
        <w:tblLook w:val="04A0" w:firstRow="1" w:lastRow="0" w:firstColumn="1" w:lastColumn="0" w:noHBand="0" w:noVBand="1"/>
      </w:tblPr>
      <w:tblGrid>
        <w:gridCol w:w="9857"/>
      </w:tblGrid>
      <w:tr w:rsidR="00E761A5" w:rsidTr="00E761A5">
        <w:tc>
          <w:tcPr>
            <w:tcW w:w="9857" w:type="dxa"/>
          </w:tcPr>
          <w:p w:rsidR="003B4844" w:rsidRDefault="003B4844" w:rsidP="003B4844">
            <w:pPr>
              <w:rPr>
                <w:b/>
                <w:u w:val="single"/>
                <w:lang w:eastAsia="zh-CN"/>
              </w:rPr>
            </w:pPr>
            <w:r w:rsidRPr="003B4844">
              <w:rPr>
                <w:b/>
                <w:u w:val="single"/>
              </w:rPr>
              <w:t>Issue 2-4-1: Whether to define the overhead cap</w:t>
            </w:r>
          </w:p>
          <w:p w:rsidR="009C02C4" w:rsidRPr="009C02C4" w:rsidRDefault="009C02C4" w:rsidP="009C02C4">
            <w:pPr>
              <w:pStyle w:val="af8"/>
              <w:widowControl/>
              <w:numPr>
                <w:ilvl w:val="0"/>
                <w:numId w:val="42"/>
              </w:numPr>
              <w:overflowPunct w:val="0"/>
              <w:autoSpaceDE w:val="0"/>
              <w:autoSpaceDN w:val="0"/>
              <w:adjustRightInd w:val="0"/>
              <w:spacing w:before="0" w:after="180" w:line="259" w:lineRule="auto"/>
              <w:ind w:firstLineChars="0"/>
              <w:contextualSpacing/>
              <w:jc w:val="left"/>
              <w:textAlignment w:val="baseline"/>
              <w:rPr>
                <w:rFonts w:eastAsiaTheme="minorEastAsia"/>
                <w:sz w:val="20"/>
                <w:lang w:val="en-US"/>
              </w:rPr>
            </w:pPr>
            <w:r w:rsidRPr="009C02C4">
              <w:rPr>
                <w:rFonts w:eastAsia="PMingLiU"/>
                <w:sz w:val="20"/>
                <w:lang w:val="en-US" w:eastAsia="zh-TW"/>
              </w:rPr>
              <w:t>Open issue</w:t>
            </w:r>
          </w:p>
          <w:p w:rsidR="009C02C4" w:rsidRPr="009C02C4" w:rsidRDefault="009C02C4" w:rsidP="009C02C4">
            <w:pPr>
              <w:pStyle w:val="af8"/>
              <w:widowControl/>
              <w:numPr>
                <w:ilvl w:val="1"/>
                <w:numId w:val="42"/>
              </w:numPr>
              <w:spacing w:before="0" w:after="120" w:line="240" w:lineRule="auto"/>
              <w:ind w:firstLineChars="0"/>
              <w:jc w:val="left"/>
              <w:rPr>
                <w:rFonts w:eastAsia="PMingLiU"/>
                <w:sz w:val="20"/>
                <w:lang w:val="en-US" w:eastAsia="zh-TW"/>
              </w:rPr>
            </w:pPr>
            <w:r w:rsidRPr="009C02C4">
              <w:rPr>
                <w:rFonts w:eastAsia="PMingLiU"/>
                <w:sz w:val="20"/>
                <w:lang w:val="en-US" w:eastAsia="zh-TW"/>
              </w:rPr>
              <w:t>Option 1: Yes</w:t>
            </w:r>
          </w:p>
          <w:p w:rsidR="009C02C4" w:rsidRPr="009C02C4" w:rsidRDefault="009C02C4" w:rsidP="009C02C4">
            <w:pPr>
              <w:pStyle w:val="af8"/>
              <w:widowControl/>
              <w:numPr>
                <w:ilvl w:val="1"/>
                <w:numId w:val="42"/>
              </w:numPr>
              <w:spacing w:before="0" w:after="120" w:line="240" w:lineRule="auto"/>
              <w:ind w:firstLineChars="0"/>
              <w:jc w:val="left"/>
              <w:rPr>
                <w:rFonts w:eastAsia="PMingLiU"/>
                <w:sz w:val="20"/>
                <w:lang w:val="en-US" w:eastAsia="zh-TW"/>
              </w:rPr>
            </w:pPr>
            <w:r w:rsidRPr="009C02C4">
              <w:rPr>
                <w:rFonts w:eastAsia="PMingLiU"/>
                <w:sz w:val="20"/>
                <w:lang w:val="en-US" w:eastAsia="zh-TW"/>
              </w:rPr>
              <w:t xml:space="preserve">Option 2: No </w:t>
            </w:r>
          </w:p>
          <w:p w:rsidR="00E761A5" w:rsidRPr="00652821" w:rsidRDefault="009C02C4" w:rsidP="009C02C4">
            <w:pPr>
              <w:pStyle w:val="af8"/>
              <w:widowControl/>
              <w:numPr>
                <w:ilvl w:val="1"/>
                <w:numId w:val="42"/>
              </w:numPr>
              <w:spacing w:before="0" w:after="120" w:line="240" w:lineRule="auto"/>
              <w:ind w:firstLineChars="0"/>
              <w:jc w:val="left"/>
              <w:rPr>
                <w:rFonts w:asciiTheme="minorHAnsi" w:eastAsia="PMingLiU" w:hAnsiTheme="minorHAnsi" w:cstheme="minorHAnsi"/>
                <w:lang w:val="en-US" w:eastAsia="zh-TW"/>
              </w:rPr>
            </w:pPr>
            <w:r w:rsidRPr="009C02C4">
              <w:rPr>
                <w:rFonts w:eastAsia="PMingLiU"/>
                <w:sz w:val="20"/>
                <w:lang w:val="en-US" w:eastAsia="zh-TW"/>
              </w:rPr>
              <w:t>Option 3: Up to UE capability</w:t>
            </w:r>
            <w:r w:rsidR="003B4844" w:rsidRPr="009C02C4">
              <w:rPr>
                <w:sz w:val="18"/>
                <w:szCs w:val="20"/>
              </w:rPr>
              <w:t xml:space="preserve"> </w:t>
            </w:r>
          </w:p>
          <w:p w:rsidR="00652821" w:rsidRPr="00652821" w:rsidRDefault="00652821" w:rsidP="00652821">
            <w:pPr>
              <w:pStyle w:val="af8"/>
              <w:widowControl/>
              <w:numPr>
                <w:ilvl w:val="0"/>
                <w:numId w:val="42"/>
              </w:numPr>
              <w:overflowPunct w:val="0"/>
              <w:autoSpaceDE w:val="0"/>
              <w:autoSpaceDN w:val="0"/>
              <w:adjustRightInd w:val="0"/>
              <w:spacing w:before="0" w:after="180" w:line="259" w:lineRule="auto"/>
              <w:ind w:firstLineChars="0"/>
              <w:contextualSpacing/>
              <w:jc w:val="left"/>
              <w:textAlignment w:val="baseline"/>
              <w:rPr>
                <w:rFonts w:eastAsia="PMingLiU"/>
                <w:sz w:val="20"/>
                <w:lang w:val="en-US" w:eastAsia="zh-TW"/>
              </w:rPr>
            </w:pPr>
            <w:r w:rsidRPr="00652821">
              <w:rPr>
                <w:rFonts w:eastAsia="PMingLiU"/>
                <w:sz w:val="20"/>
                <w:lang w:val="en-US" w:eastAsia="zh-TW"/>
              </w:rPr>
              <w:t>Note: As this issue does not change the fundamental functionality to the feature, but just add some additional limitations to the use case, continue discussion in the maintenance phase if no conclusion in this meeting</w:t>
            </w:r>
          </w:p>
        </w:tc>
      </w:tr>
    </w:tbl>
    <w:p w:rsidR="00F4740F" w:rsidRPr="003C5877" w:rsidRDefault="00042703" w:rsidP="00884780">
      <w:pPr>
        <w:spacing w:beforeLines="50" w:before="120"/>
        <w:rPr>
          <w:lang w:eastAsia="zh-CN"/>
        </w:rPr>
      </w:pPr>
      <w:r>
        <w:rPr>
          <w:lang w:eastAsia="zh-CN"/>
        </w:rPr>
        <w:t>W</w:t>
      </w:r>
      <w:r>
        <w:rPr>
          <w:rFonts w:hint="eastAsia"/>
          <w:lang w:eastAsia="zh-CN"/>
        </w:rPr>
        <w:t>e t</w:t>
      </w:r>
      <w:r w:rsidR="001D0220">
        <w:rPr>
          <w:rFonts w:hint="eastAsia"/>
          <w:lang w:eastAsia="zh-CN"/>
        </w:rPr>
        <w:t>hink it</w:t>
      </w:r>
      <w:r>
        <w:rPr>
          <w:rFonts w:hint="eastAsia"/>
          <w:lang w:eastAsia="zh-CN"/>
        </w:rPr>
        <w:t xml:space="preserve"> should be left to NW implementation to</w:t>
      </w:r>
      <w:r w:rsidR="003C5877">
        <w:rPr>
          <w:rFonts w:hint="eastAsia"/>
          <w:lang w:eastAsia="zh-CN"/>
        </w:rPr>
        <w:t xml:space="preserve"> decide whether and how to configure concurrent gap according to the measurement request and system throughput. </w:t>
      </w:r>
      <w:r w:rsidR="00B87F06">
        <w:rPr>
          <w:lang w:eastAsia="zh-CN"/>
        </w:rPr>
        <w:t>A</w:t>
      </w:r>
      <w:r w:rsidR="00B87F06">
        <w:rPr>
          <w:rFonts w:hint="eastAsia"/>
          <w:lang w:eastAsia="zh-CN"/>
        </w:rPr>
        <w:t>nd the overhead is under NW control when the gaps are configured</w:t>
      </w:r>
      <w:r w:rsidR="00061D8D">
        <w:rPr>
          <w:rFonts w:hint="eastAsia"/>
          <w:lang w:eastAsia="zh-CN"/>
        </w:rPr>
        <w:t xml:space="preserve"> considering data throughput</w:t>
      </w:r>
      <w:r w:rsidR="00B87F06">
        <w:rPr>
          <w:rFonts w:hint="eastAsia"/>
          <w:lang w:eastAsia="zh-CN"/>
        </w:rPr>
        <w:t xml:space="preserve">. </w:t>
      </w:r>
      <w:r w:rsidR="00E270A7">
        <w:rPr>
          <w:lang w:eastAsia="zh-CN"/>
        </w:rPr>
        <w:t>O</w:t>
      </w:r>
      <w:r w:rsidR="00E270A7">
        <w:rPr>
          <w:rFonts w:hint="eastAsia"/>
          <w:lang w:eastAsia="zh-CN"/>
        </w:rPr>
        <w:t>n the other hand,</w:t>
      </w:r>
      <w:r w:rsidR="00AE5FC7" w:rsidRPr="00AE5FC7">
        <w:rPr>
          <w:lang w:eastAsia="zh-CN"/>
        </w:rPr>
        <w:t xml:space="preserve"> with the </w:t>
      </w:r>
      <w:r w:rsidR="00E270A7">
        <w:rPr>
          <w:rFonts w:hint="eastAsia"/>
          <w:lang w:eastAsia="zh-CN"/>
        </w:rPr>
        <w:t xml:space="preserve">introduced </w:t>
      </w:r>
      <w:r w:rsidR="00AE5FC7" w:rsidRPr="00AE5FC7">
        <w:rPr>
          <w:lang w:eastAsia="zh-CN"/>
        </w:rPr>
        <w:t xml:space="preserve">proximity condition of collision, the gap interval </w:t>
      </w:r>
      <w:r w:rsidR="009C417E">
        <w:rPr>
          <w:rFonts w:hint="eastAsia"/>
          <w:lang w:eastAsia="zh-CN"/>
        </w:rPr>
        <w:t>can be</w:t>
      </w:r>
      <w:r w:rsidR="00AE5FC7" w:rsidRPr="00AE5FC7">
        <w:rPr>
          <w:lang w:eastAsia="zh-CN"/>
        </w:rPr>
        <w:t xml:space="preserve"> guaranteed</w:t>
      </w:r>
      <w:r w:rsidR="009C417E">
        <w:rPr>
          <w:rFonts w:hint="eastAsia"/>
          <w:lang w:eastAsia="zh-CN"/>
        </w:rPr>
        <w:t xml:space="preserve"> which means the UE implementation issue on the close gap has been considered</w:t>
      </w:r>
      <w:r w:rsidR="00AE5FC7" w:rsidRPr="00AE5FC7">
        <w:rPr>
          <w:lang w:eastAsia="zh-CN"/>
        </w:rPr>
        <w:t xml:space="preserve">, </w:t>
      </w:r>
      <w:r w:rsidR="000E561B">
        <w:rPr>
          <w:rFonts w:hint="eastAsia"/>
          <w:lang w:eastAsia="zh-CN"/>
        </w:rPr>
        <w:t>so</w:t>
      </w:r>
      <w:r w:rsidR="00AE5FC7" w:rsidRPr="00AE5FC7">
        <w:rPr>
          <w:lang w:eastAsia="zh-CN"/>
        </w:rPr>
        <w:t xml:space="preserve"> we think there is no need to further define the overhead.</w:t>
      </w:r>
      <w:r w:rsidR="008B344F">
        <w:rPr>
          <w:rFonts w:hint="eastAsia"/>
          <w:lang w:eastAsia="zh-CN"/>
        </w:rPr>
        <w:t xml:space="preserve"> </w:t>
      </w:r>
    </w:p>
    <w:p w:rsidR="00C823CE" w:rsidRDefault="00C823CE" w:rsidP="005250B3">
      <w:pPr>
        <w:rPr>
          <w:b/>
          <w:lang w:val="en-US" w:eastAsia="zh-CN"/>
        </w:rPr>
      </w:pPr>
      <w:r w:rsidRPr="002D47B0">
        <w:rPr>
          <w:b/>
          <w:lang w:val="en-US" w:eastAsia="zh-CN"/>
        </w:rPr>
        <w:t>P</w:t>
      </w:r>
      <w:r w:rsidRPr="002D47B0">
        <w:rPr>
          <w:rFonts w:hint="eastAsia"/>
          <w:b/>
          <w:lang w:val="en-US" w:eastAsia="zh-CN"/>
        </w:rPr>
        <w:t xml:space="preserve">roposal </w:t>
      </w:r>
      <w:r w:rsidR="00757437">
        <w:rPr>
          <w:rFonts w:hint="eastAsia"/>
          <w:b/>
          <w:lang w:val="en-US" w:eastAsia="zh-CN"/>
        </w:rPr>
        <w:t>2</w:t>
      </w:r>
      <w:r w:rsidRPr="002D47B0">
        <w:rPr>
          <w:rFonts w:hint="eastAsia"/>
          <w:b/>
          <w:lang w:val="en-US" w:eastAsia="zh-CN"/>
        </w:rPr>
        <w:t xml:space="preserve">: </w:t>
      </w:r>
      <w:r w:rsidR="007F35B6">
        <w:rPr>
          <w:rFonts w:hint="eastAsia"/>
          <w:b/>
          <w:lang w:eastAsia="zh-CN"/>
        </w:rPr>
        <w:t xml:space="preserve">Not to define overhead </w:t>
      </w:r>
      <w:r w:rsidR="003B7921">
        <w:rPr>
          <w:rFonts w:hint="eastAsia"/>
          <w:b/>
          <w:lang w:eastAsia="zh-CN"/>
        </w:rPr>
        <w:t>cap</w:t>
      </w:r>
      <w:r w:rsidR="0045595C">
        <w:rPr>
          <w:rFonts w:hint="eastAsia"/>
          <w:b/>
          <w:lang w:eastAsia="zh-CN"/>
        </w:rPr>
        <w:t xml:space="preserve"> for concurrent gap</w:t>
      </w:r>
      <w:r w:rsidRPr="002D47B0">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88780F">
        <w:rPr>
          <w:rFonts w:hint="eastAsia"/>
          <w:lang w:val="en-US" w:eastAsia="zh-CN"/>
        </w:rPr>
        <w:t xml:space="preserve">we have some </w:t>
      </w:r>
      <w:r w:rsidR="00C24455">
        <w:rPr>
          <w:rFonts w:hint="eastAsia"/>
          <w:lang w:val="en-US" w:eastAsia="zh-CN"/>
        </w:rPr>
        <w:t xml:space="preserve">further </w:t>
      </w:r>
      <w:r w:rsidR="0088780F">
        <w:rPr>
          <w:rFonts w:hint="eastAsia"/>
          <w:lang w:val="en-US" w:eastAsia="zh-CN"/>
        </w:rPr>
        <w:t xml:space="preserve">discussions on the </w:t>
      </w:r>
      <w:r w:rsidR="0068124F">
        <w:rPr>
          <w:rFonts w:hint="eastAsia"/>
          <w:lang w:val="en-US" w:eastAsia="zh-CN"/>
        </w:rPr>
        <w:t>multiple concurrent and independent gap patterns</w:t>
      </w:r>
      <w:r w:rsidR="0088780F" w:rsidRPr="00D55E8E">
        <w:rPr>
          <w:rFonts w:hint="eastAsia"/>
          <w:lang w:val="en-US" w:eastAsia="zh-CN"/>
        </w:rPr>
        <w:t xml:space="preserve"> and </w:t>
      </w:r>
      <w:r w:rsidR="0088780F">
        <w:rPr>
          <w:rFonts w:hint="eastAsia"/>
          <w:lang w:val="en-US" w:eastAsia="zh-CN"/>
        </w:rPr>
        <w:t xml:space="preserve">the </w:t>
      </w:r>
      <w:r w:rsidR="0088780F" w:rsidRPr="00D55E8E">
        <w:rPr>
          <w:rFonts w:hint="eastAsia"/>
          <w:lang w:val="en-US" w:eastAsia="zh-CN"/>
        </w:rPr>
        <w:t>following proposals are given</w:t>
      </w:r>
      <w:r w:rsidR="00AD4048" w:rsidRPr="00D55E8E">
        <w:rPr>
          <w:rFonts w:hint="eastAsia"/>
          <w:lang w:val="en-US" w:eastAsia="zh-CN"/>
        </w:rPr>
        <w:t>：</w:t>
      </w:r>
    </w:p>
    <w:p w:rsidR="00402AD4" w:rsidRDefault="00402AD4" w:rsidP="00402AD4">
      <w:pPr>
        <w:rPr>
          <w:b/>
          <w:lang w:val="en-US" w:eastAsia="zh-CN"/>
        </w:rPr>
      </w:pPr>
      <w:r w:rsidRPr="009A2ED0">
        <w:rPr>
          <w:b/>
          <w:lang w:val="en-US" w:eastAsia="zh-CN"/>
        </w:rPr>
        <w:t>P</w:t>
      </w:r>
      <w:r w:rsidRPr="009A2ED0">
        <w:rPr>
          <w:rFonts w:hint="eastAsia"/>
          <w:b/>
          <w:lang w:val="en-US" w:eastAsia="zh-CN"/>
        </w:rPr>
        <w:t xml:space="preserve">roposal </w:t>
      </w:r>
      <w:r>
        <w:rPr>
          <w:rFonts w:hint="eastAsia"/>
          <w:b/>
          <w:lang w:val="en-US" w:eastAsia="zh-CN"/>
        </w:rPr>
        <w:t>1</w:t>
      </w:r>
      <w:r w:rsidRPr="009A2ED0">
        <w:rPr>
          <w:rFonts w:hint="eastAsia"/>
          <w:b/>
          <w:lang w:val="en-US" w:eastAsia="zh-CN"/>
        </w:rPr>
        <w:t xml:space="preserve">: </w:t>
      </w:r>
      <w:r>
        <w:rPr>
          <w:rFonts w:hint="eastAsia"/>
          <w:b/>
          <w:lang w:val="en-US" w:eastAsia="zh-CN"/>
        </w:rPr>
        <w:t>C</w:t>
      </w:r>
      <w:r>
        <w:rPr>
          <w:b/>
          <w:lang w:val="en-US" w:eastAsia="zh-CN"/>
        </w:rPr>
        <w:t>oncurrent gap</w:t>
      </w:r>
      <w:r>
        <w:rPr>
          <w:rFonts w:hint="eastAsia"/>
          <w:b/>
          <w:lang w:val="en-US" w:eastAsia="zh-CN"/>
        </w:rPr>
        <w:t xml:space="preserve">s are allowed </w:t>
      </w:r>
      <w:r w:rsidRPr="00890690">
        <w:rPr>
          <w:b/>
          <w:lang w:val="en-US" w:eastAsia="zh-CN"/>
        </w:rPr>
        <w:t>in the case when only non-NR RAT measurement objectives are configured</w:t>
      </w:r>
      <w:r w:rsidRPr="009A2ED0">
        <w:rPr>
          <w:b/>
          <w:lang w:val="en-US" w:eastAsia="zh-CN"/>
        </w:rPr>
        <w:t>.</w:t>
      </w:r>
      <w:r>
        <w:rPr>
          <w:rFonts w:hint="eastAsia"/>
          <w:b/>
          <w:lang w:val="en-US" w:eastAsia="zh-CN"/>
        </w:rPr>
        <w:t xml:space="preserve"> </w:t>
      </w:r>
    </w:p>
    <w:p w:rsidR="00402AD4" w:rsidRPr="00402AD4" w:rsidRDefault="00402AD4" w:rsidP="00402AD4">
      <w:pPr>
        <w:rPr>
          <w:b/>
          <w:lang w:val="en-US" w:eastAsia="zh-CN"/>
        </w:rPr>
      </w:pPr>
      <w:r w:rsidRPr="002D47B0">
        <w:rPr>
          <w:b/>
          <w:lang w:val="en-US" w:eastAsia="zh-CN"/>
        </w:rPr>
        <w:t>P</w:t>
      </w:r>
      <w:r w:rsidRPr="002D47B0">
        <w:rPr>
          <w:rFonts w:hint="eastAsia"/>
          <w:b/>
          <w:lang w:val="en-US" w:eastAsia="zh-CN"/>
        </w:rPr>
        <w:t xml:space="preserve">roposal </w:t>
      </w:r>
      <w:r>
        <w:rPr>
          <w:rFonts w:hint="eastAsia"/>
          <w:b/>
          <w:lang w:val="en-US" w:eastAsia="zh-CN"/>
        </w:rPr>
        <w:t>2</w:t>
      </w:r>
      <w:r w:rsidRPr="002D47B0">
        <w:rPr>
          <w:rFonts w:hint="eastAsia"/>
          <w:b/>
          <w:lang w:val="en-US" w:eastAsia="zh-CN"/>
        </w:rPr>
        <w:t xml:space="preserve">: </w:t>
      </w:r>
      <w:r>
        <w:rPr>
          <w:rFonts w:hint="eastAsia"/>
          <w:b/>
          <w:lang w:eastAsia="zh-CN"/>
        </w:rPr>
        <w:t>Not to define overhead cap for concurrent gap</w:t>
      </w:r>
      <w:r w:rsidRPr="002D47B0">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F24D7B" w:rsidRPr="00B76A09" w:rsidRDefault="00B76A09" w:rsidP="001637EF">
      <w:pPr>
        <w:pStyle w:val="af8"/>
        <w:numPr>
          <w:ilvl w:val="0"/>
          <w:numId w:val="43"/>
        </w:numPr>
        <w:ind w:firstLineChars="0"/>
      </w:pPr>
      <w:r w:rsidRPr="00B76A09">
        <w:t>R4-2206874</w:t>
      </w:r>
      <w:r w:rsidR="007F4725" w:rsidRPr="00B76A09">
        <w:rPr>
          <w:rFonts w:hint="eastAsia"/>
        </w:rPr>
        <w:t xml:space="preserve"> </w:t>
      </w:r>
      <w:r w:rsidR="001637EF" w:rsidRPr="001637EF">
        <w:t>WF on R17 NR MG enhancements – multiple concurrent MGs</w:t>
      </w:r>
      <w:r w:rsidR="002D0E7E" w:rsidRPr="00B76A09">
        <w:rPr>
          <w:rFonts w:hint="eastAsia"/>
        </w:rPr>
        <w:t>, MTK</w:t>
      </w:r>
      <w:r w:rsidR="00463781" w:rsidRPr="00B76A09">
        <w:rPr>
          <w:rFonts w:hint="eastAsia"/>
        </w:rPr>
        <w:t>, RAN4#10</w:t>
      </w:r>
      <w:r w:rsidR="00D22D57">
        <w:rPr>
          <w:rFonts w:hint="eastAsia"/>
        </w:rPr>
        <w:t>2</w:t>
      </w:r>
      <w:r w:rsidR="001A6746" w:rsidRPr="00B76A09">
        <w:rPr>
          <w:rFonts w:hint="eastAsia"/>
        </w:rPr>
        <w:t>-</w:t>
      </w:r>
      <w:r w:rsidR="00463781" w:rsidRPr="00B76A09">
        <w:rPr>
          <w:rFonts w:hint="eastAsia"/>
        </w:rPr>
        <w:t>e</w:t>
      </w:r>
    </w:p>
    <w:sectPr w:rsidR="00F24D7B" w:rsidRPr="00B76A0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24E" w:rsidRDefault="00AD724E">
      <w:r>
        <w:separator/>
      </w:r>
    </w:p>
  </w:endnote>
  <w:endnote w:type="continuationSeparator" w:id="0">
    <w:p w:rsidR="00AD724E" w:rsidRDefault="00AD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24E" w:rsidRDefault="00AD724E">
      <w:r>
        <w:separator/>
      </w:r>
    </w:p>
  </w:footnote>
  <w:footnote w:type="continuationSeparator" w:id="0">
    <w:p w:rsidR="00AD724E" w:rsidRDefault="00AD72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nsid w:val="0A354DD4"/>
    <w:multiLevelType w:val="hybridMultilevel"/>
    <w:tmpl w:val="0B089E26"/>
    <w:lvl w:ilvl="0" w:tplc="B130F644">
      <w:start w:val="1"/>
      <w:numFmt w:val="bullet"/>
      <w:lvlText w:val="•"/>
      <w:lvlJc w:val="left"/>
      <w:pPr>
        <w:tabs>
          <w:tab w:val="num" w:pos="720"/>
        </w:tabs>
        <w:ind w:left="720" w:hanging="360"/>
      </w:pPr>
      <w:rPr>
        <w:rFonts w:ascii="Arial" w:hAnsi="Arial" w:hint="default"/>
      </w:rPr>
    </w:lvl>
    <w:lvl w:ilvl="1" w:tplc="594E7C8A">
      <w:start w:val="3642"/>
      <w:numFmt w:val="bullet"/>
      <w:lvlText w:val="•"/>
      <w:lvlJc w:val="left"/>
      <w:pPr>
        <w:tabs>
          <w:tab w:val="num" w:pos="1440"/>
        </w:tabs>
        <w:ind w:left="1440" w:hanging="360"/>
      </w:pPr>
      <w:rPr>
        <w:rFonts w:ascii="Arial" w:hAnsi="Arial" w:hint="default"/>
      </w:rPr>
    </w:lvl>
    <w:lvl w:ilvl="2" w:tplc="378E8EE4" w:tentative="1">
      <w:start w:val="1"/>
      <w:numFmt w:val="bullet"/>
      <w:lvlText w:val="•"/>
      <w:lvlJc w:val="left"/>
      <w:pPr>
        <w:tabs>
          <w:tab w:val="num" w:pos="2160"/>
        </w:tabs>
        <w:ind w:left="2160" w:hanging="360"/>
      </w:pPr>
      <w:rPr>
        <w:rFonts w:ascii="Arial" w:hAnsi="Arial" w:hint="default"/>
      </w:rPr>
    </w:lvl>
    <w:lvl w:ilvl="3" w:tplc="4D6482D0" w:tentative="1">
      <w:start w:val="1"/>
      <w:numFmt w:val="bullet"/>
      <w:lvlText w:val="•"/>
      <w:lvlJc w:val="left"/>
      <w:pPr>
        <w:tabs>
          <w:tab w:val="num" w:pos="2880"/>
        </w:tabs>
        <w:ind w:left="2880" w:hanging="360"/>
      </w:pPr>
      <w:rPr>
        <w:rFonts w:ascii="Arial" w:hAnsi="Arial" w:hint="default"/>
      </w:rPr>
    </w:lvl>
    <w:lvl w:ilvl="4" w:tplc="09846084" w:tentative="1">
      <w:start w:val="1"/>
      <w:numFmt w:val="bullet"/>
      <w:lvlText w:val="•"/>
      <w:lvlJc w:val="left"/>
      <w:pPr>
        <w:tabs>
          <w:tab w:val="num" w:pos="3600"/>
        </w:tabs>
        <w:ind w:left="3600" w:hanging="360"/>
      </w:pPr>
      <w:rPr>
        <w:rFonts w:ascii="Arial" w:hAnsi="Arial" w:hint="default"/>
      </w:rPr>
    </w:lvl>
    <w:lvl w:ilvl="5" w:tplc="1FA43F3E" w:tentative="1">
      <w:start w:val="1"/>
      <w:numFmt w:val="bullet"/>
      <w:lvlText w:val="•"/>
      <w:lvlJc w:val="left"/>
      <w:pPr>
        <w:tabs>
          <w:tab w:val="num" w:pos="4320"/>
        </w:tabs>
        <w:ind w:left="4320" w:hanging="360"/>
      </w:pPr>
      <w:rPr>
        <w:rFonts w:ascii="Arial" w:hAnsi="Arial" w:hint="default"/>
      </w:rPr>
    </w:lvl>
    <w:lvl w:ilvl="6" w:tplc="932A2D88" w:tentative="1">
      <w:start w:val="1"/>
      <w:numFmt w:val="bullet"/>
      <w:lvlText w:val="•"/>
      <w:lvlJc w:val="left"/>
      <w:pPr>
        <w:tabs>
          <w:tab w:val="num" w:pos="5040"/>
        </w:tabs>
        <w:ind w:left="5040" w:hanging="360"/>
      </w:pPr>
      <w:rPr>
        <w:rFonts w:ascii="Arial" w:hAnsi="Arial" w:hint="default"/>
      </w:rPr>
    </w:lvl>
    <w:lvl w:ilvl="7" w:tplc="3D3EDD56" w:tentative="1">
      <w:start w:val="1"/>
      <w:numFmt w:val="bullet"/>
      <w:lvlText w:val="•"/>
      <w:lvlJc w:val="left"/>
      <w:pPr>
        <w:tabs>
          <w:tab w:val="num" w:pos="5760"/>
        </w:tabs>
        <w:ind w:left="5760" w:hanging="360"/>
      </w:pPr>
      <w:rPr>
        <w:rFonts w:ascii="Arial" w:hAnsi="Arial" w:hint="default"/>
      </w:rPr>
    </w:lvl>
    <w:lvl w:ilvl="8" w:tplc="B69E4304" w:tentative="1">
      <w:start w:val="1"/>
      <w:numFmt w:val="bullet"/>
      <w:lvlText w:val="•"/>
      <w:lvlJc w:val="left"/>
      <w:pPr>
        <w:tabs>
          <w:tab w:val="num" w:pos="6480"/>
        </w:tabs>
        <w:ind w:left="6480" w:hanging="360"/>
      </w:pPr>
      <w:rPr>
        <w:rFonts w:ascii="Arial" w:hAnsi="Arial" w:hint="default"/>
      </w:rPr>
    </w:lvl>
  </w:abstractNum>
  <w:abstractNum w:abstractNumId="2">
    <w:nsid w:val="0B9D43AC"/>
    <w:multiLevelType w:val="hybridMultilevel"/>
    <w:tmpl w:val="CEAAF2C6"/>
    <w:lvl w:ilvl="0" w:tplc="516C2984">
      <w:start w:val="1"/>
      <w:numFmt w:val="bullet"/>
      <w:lvlText w:val="•"/>
      <w:lvlJc w:val="left"/>
      <w:pPr>
        <w:tabs>
          <w:tab w:val="num" w:pos="720"/>
        </w:tabs>
        <w:ind w:left="720" w:hanging="360"/>
      </w:pPr>
      <w:rPr>
        <w:rFonts w:ascii="Arial" w:hAnsi="Arial" w:hint="default"/>
      </w:rPr>
    </w:lvl>
    <w:lvl w:ilvl="1" w:tplc="1D349744">
      <w:start w:val="913"/>
      <w:numFmt w:val="bullet"/>
      <w:lvlText w:val="•"/>
      <w:lvlJc w:val="left"/>
      <w:pPr>
        <w:tabs>
          <w:tab w:val="num" w:pos="1440"/>
        </w:tabs>
        <w:ind w:left="1440" w:hanging="360"/>
      </w:pPr>
      <w:rPr>
        <w:rFonts w:ascii="Arial" w:hAnsi="Arial" w:hint="default"/>
      </w:rPr>
    </w:lvl>
    <w:lvl w:ilvl="2" w:tplc="704C9E2A">
      <w:start w:val="913"/>
      <w:numFmt w:val="bullet"/>
      <w:lvlText w:val="•"/>
      <w:lvlJc w:val="left"/>
      <w:pPr>
        <w:tabs>
          <w:tab w:val="num" w:pos="2160"/>
        </w:tabs>
        <w:ind w:left="2160" w:hanging="360"/>
      </w:pPr>
      <w:rPr>
        <w:rFonts w:ascii="Arial" w:hAnsi="Arial" w:hint="default"/>
      </w:rPr>
    </w:lvl>
    <w:lvl w:ilvl="3" w:tplc="2F763016" w:tentative="1">
      <w:start w:val="1"/>
      <w:numFmt w:val="bullet"/>
      <w:lvlText w:val="•"/>
      <w:lvlJc w:val="left"/>
      <w:pPr>
        <w:tabs>
          <w:tab w:val="num" w:pos="2880"/>
        </w:tabs>
        <w:ind w:left="2880" w:hanging="360"/>
      </w:pPr>
      <w:rPr>
        <w:rFonts w:ascii="Arial" w:hAnsi="Arial" w:hint="default"/>
      </w:rPr>
    </w:lvl>
    <w:lvl w:ilvl="4" w:tplc="19949792" w:tentative="1">
      <w:start w:val="1"/>
      <w:numFmt w:val="bullet"/>
      <w:lvlText w:val="•"/>
      <w:lvlJc w:val="left"/>
      <w:pPr>
        <w:tabs>
          <w:tab w:val="num" w:pos="3600"/>
        </w:tabs>
        <w:ind w:left="3600" w:hanging="360"/>
      </w:pPr>
      <w:rPr>
        <w:rFonts w:ascii="Arial" w:hAnsi="Arial" w:hint="default"/>
      </w:rPr>
    </w:lvl>
    <w:lvl w:ilvl="5" w:tplc="34A2BD6C" w:tentative="1">
      <w:start w:val="1"/>
      <w:numFmt w:val="bullet"/>
      <w:lvlText w:val="•"/>
      <w:lvlJc w:val="left"/>
      <w:pPr>
        <w:tabs>
          <w:tab w:val="num" w:pos="4320"/>
        </w:tabs>
        <w:ind w:left="4320" w:hanging="360"/>
      </w:pPr>
      <w:rPr>
        <w:rFonts w:ascii="Arial" w:hAnsi="Arial" w:hint="default"/>
      </w:rPr>
    </w:lvl>
    <w:lvl w:ilvl="6" w:tplc="7E74BB12" w:tentative="1">
      <w:start w:val="1"/>
      <w:numFmt w:val="bullet"/>
      <w:lvlText w:val="•"/>
      <w:lvlJc w:val="left"/>
      <w:pPr>
        <w:tabs>
          <w:tab w:val="num" w:pos="5040"/>
        </w:tabs>
        <w:ind w:left="5040" w:hanging="360"/>
      </w:pPr>
      <w:rPr>
        <w:rFonts w:ascii="Arial" w:hAnsi="Arial" w:hint="default"/>
      </w:rPr>
    </w:lvl>
    <w:lvl w:ilvl="7" w:tplc="425647FE" w:tentative="1">
      <w:start w:val="1"/>
      <w:numFmt w:val="bullet"/>
      <w:lvlText w:val="•"/>
      <w:lvlJc w:val="left"/>
      <w:pPr>
        <w:tabs>
          <w:tab w:val="num" w:pos="5760"/>
        </w:tabs>
        <w:ind w:left="5760" w:hanging="360"/>
      </w:pPr>
      <w:rPr>
        <w:rFonts w:ascii="Arial" w:hAnsi="Arial" w:hint="default"/>
      </w:rPr>
    </w:lvl>
    <w:lvl w:ilvl="8" w:tplc="554CCF48" w:tentative="1">
      <w:start w:val="1"/>
      <w:numFmt w:val="bullet"/>
      <w:lvlText w:val="•"/>
      <w:lvlJc w:val="left"/>
      <w:pPr>
        <w:tabs>
          <w:tab w:val="num" w:pos="6480"/>
        </w:tabs>
        <w:ind w:left="6480" w:hanging="360"/>
      </w:pPr>
      <w:rPr>
        <w:rFonts w:ascii="Arial" w:hAnsi="Arial" w:hint="default"/>
      </w:rPr>
    </w:lvl>
  </w:abstractNum>
  <w:abstractNum w:abstractNumId="3">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0EBE2F97"/>
    <w:multiLevelType w:val="hybridMultilevel"/>
    <w:tmpl w:val="D9AC37AE"/>
    <w:lvl w:ilvl="0" w:tplc="5B869122">
      <w:start w:val="1"/>
      <w:numFmt w:val="bullet"/>
      <w:lvlText w:val="•"/>
      <w:lvlJc w:val="left"/>
      <w:pPr>
        <w:tabs>
          <w:tab w:val="num" w:pos="720"/>
        </w:tabs>
        <w:ind w:left="720" w:hanging="360"/>
      </w:pPr>
      <w:rPr>
        <w:rFonts w:ascii="Arial" w:hAnsi="Arial" w:hint="default"/>
      </w:rPr>
    </w:lvl>
    <w:lvl w:ilvl="1" w:tplc="300CA2A0">
      <w:start w:val="740"/>
      <w:numFmt w:val="bullet"/>
      <w:lvlText w:val="•"/>
      <w:lvlJc w:val="left"/>
      <w:pPr>
        <w:tabs>
          <w:tab w:val="num" w:pos="1440"/>
        </w:tabs>
        <w:ind w:left="1440" w:hanging="360"/>
      </w:pPr>
      <w:rPr>
        <w:rFonts w:ascii="Arial" w:hAnsi="Arial" w:hint="default"/>
      </w:rPr>
    </w:lvl>
    <w:lvl w:ilvl="2" w:tplc="60D403AA" w:tentative="1">
      <w:start w:val="1"/>
      <w:numFmt w:val="bullet"/>
      <w:lvlText w:val="•"/>
      <w:lvlJc w:val="left"/>
      <w:pPr>
        <w:tabs>
          <w:tab w:val="num" w:pos="2160"/>
        </w:tabs>
        <w:ind w:left="2160" w:hanging="360"/>
      </w:pPr>
      <w:rPr>
        <w:rFonts w:ascii="Arial" w:hAnsi="Arial" w:hint="default"/>
      </w:rPr>
    </w:lvl>
    <w:lvl w:ilvl="3" w:tplc="03AAFCE2" w:tentative="1">
      <w:start w:val="1"/>
      <w:numFmt w:val="bullet"/>
      <w:lvlText w:val="•"/>
      <w:lvlJc w:val="left"/>
      <w:pPr>
        <w:tabs>
          <w:tab w:val="num" w:pos="2880"/>
        </w:tabs>
        <w:ind w:left="2880" w:hanging="360"/>
      </w:pPr>
      <w:rPr>
        <w:rFonts w:ascii="Arial" w:hAnsi="Arial" w:hint="default"/>
      </w:rPr>
    </w:lvl>
    <w:lvl w:ilvl="4" w:tplc="116E2D8A" w:tentative="1">
      <w:start w:val="1"/>
      <w:numFmt w:val="bullet"/>
      <w:lvlText w:val="•"/>
      <w:lvlJc w:val="left"/>
      <w:pPr>
        <w:tabs>
          <w:tab w:val="num" w:pos="3600"/>
        </w:tabs>
        <w:ind w:left="3600" w:hanging="360"/>
      </w:pPr>
      <w:rPr>
        <w:rFonts w:ascii="Arial" w:hAnsi="Arial" w:hint="default"/>
      </w:rPr>
    </w:lvl>
    <w:lvl w:ilvl="5" w:tplc="725EE006" w:tentative="1">
      <w:start w:val="1"/>
      <w:numFmt w:val="bullet"/>
      <w:lvlText w:val="•"/>
      <w:lvlJc w:val="left"/>
      <w:pPr>
        <w:tabs>
          <w:tab w:val="num" w:pos="4320"/>
        </w:tabs>
        <w:ind w:left="4320" w:hanging="360"/>
      </w:pPr>
      <w:rPr>
        <w:rFonts w:ascii="Arial" w:hAnsi="Arial" w:hint="default"/>
      </w:rPr>
    </w:lvl>
    <w:lvl w:ilvl="6" w:tplc="F37C87DA" w:tentative="1">
      <w:start w:val="1"/>
      <w:numFmt w:val="bullet"/>
      <w:lvlText w:val="•"/>
      <w:lvlJc w:val="left"/>
      <w:pPr>
        <w:tabs>
          <w:tab w:val="num" w:pos="5040"/>
        </w:tabs>
        <w:ind w:left="5040" w:hanging="360"/>
      </w:pPr>
      <w:rPr>
        <w:rFonts w:ascii="Arial" w:hAnsi="Arial" w:hint="default"/>
      </w:rPr>
    </w:lvl>
    <w:lvl w:ilvl="7" w:tplc="2DC664D2" w:tentative="1">
      <w:start w:val="1"/>
      <w:numFmt w:val="bullet"/>
      <w:lvlText w:val="•"/>
      <w:lvlJc w:val="left"/>
      <w:pPr>
        <w:tabs>
          <w:tab w:val="num" w:pos="5760"/>
        </w:tabs>
        <w:ind w:left="5760" w:hanging="360"/>
      </w:pPr>
      <w:rPr>
        <w:rFonts w:ascii="Arial" w:hAnsi="Arial" w:hint="default"/>
      </w:rPr>
    </w:lvl>
    <w:lvl w:ilvl="8" w:tplc="440E5C4E" w:tentative="1">
      <w:start w:val="1"/>
      <w:numFmt w:val="bullet"/>
      <w:lvlText w:val="•"/>
      <w:lvlJc w:val="left"/>
      <w:pPr>
        <w:tabs>
          <w:tab w:val="num" w:pos="6480"/>
        </w:tabs>
        <w:ind w:left="6480" w:hanging="360"/>
      </w:pPr>
      <w:rPr>
        <w:rFonts w:ascii="Arial" w:hAnsi="Arial" w:hint="default"/>
      </w:rPr>
    </w:lvl>
  </w:abstractNum>
  <w:abstractNum w:abstractNumId="5">
    <w:nsid w:val="10391187"/>
    <w:multiLevelType w:val="hybridMultilevel"/>
    <w:tmpl w:val="1F208DB0"/>
    <w:lvl w:ilvl="0" w:tplc="2C9807BE">
      <w:start w:val="1"/>
      <w:numFmt w:val="bullet"/>
      <w:lvlText w:val="•"/>
      <w:lvlJc w:val="left"/>
      <w:pPr>
        <w:tabs>
          <w:tab w:val="num" w:pos="720"/>
        </w:tabs>
        <w:ind w:left="720" w:hanging="360"/>
      </w:pPr>
      <w:rPr>
        <w:rFonts w:ascii="Arial" w:hAnsi="Arial" w:hint="default"/>
      </w:rPr>
    </w:lvl>
    <w:lvl w:ilvl="1" w:tplc="7CD227B8">
      <w:start w:val="3995"/>
      <w:numFmt w:val="bullet"/>
      <w:lvlText w:val="•"/>
      <w:lvlJc w:val="left"/>
      <w:pPr>
        <w:tabs>
          <w:tab w:val="num" w:pos="1440"/>
        </w:tabs>
        <w:ind w:left="1440" w:hanging="360"/>
      </w:pPr>
      <w:rPr>
        <w:rFonts w:ascii="Arial" w:hAnsi="Arial" w:hint="default"/>
      </w:rPr>
    </w:lvl>
    <w:lvl w:ilvl="2" w:tplc="16F63792" w:tentative="1">
      <w:start w:val="1"/>
      <w:numFmt w:val="bullet"/>
      <w:lvlText w:val="•"/>
      <w:lvlJc w:val="left"/>
      <w:pPr>
        <w:tabs>
          <w:tab w:val="num" w:pos="2160"/>
        </w:tabs>
        <w:ind w:left="2160" w:hanging="360"/>
      </w:pPr>
      <w:rPr>
        <w:rFonts w:ascii="Arial" w:hAnsi="Arial" w:hint="default"/>
      </w:rPr>
    </w:lvl>
    <w:lvl w:ilvl="3" w:tplc="495A6CDC" w:tentative="1">
      <w:start w:val="1"/>
      <w:numFmt w:val="bullet"/>
      <w:lvlText w:val="•"/>
      <w:lvlJc w:val="left"/>
      <w:pPr>
        <w:tabs>
          <w:tab w:val="num" w:pos="2880"/>
        </w:tabs>
        <w:ind w:left="2880" w:hanging="360"/>
      </w:pPr>
      <w:rPr>
        <w:rFonts w:ascii="Arial" w:hAnsi="Arial" w:hint="default"/>
      </w:rPr>
    </w:lvl>
    <w:lvl w:ilvl="4" w:tplc="8B6AC996" w:tentative="1">
      <w:start w:val="1"/>
      <w:numFmt w:val="bullet"/>
      <w:lvlText w:val="•"/>
      <w:lvlJc w:val="left"/>
      <w:pPr>
        <w:tabs>
          <w:tab w:val="num" w:pos="3600"/>
        </w:tabs>
        <w:ind w:left="3600" w:hanging="360"/>
      </w:pPr>
      <w:rPr>
        <w:rFonts w:ascii="Arial" w:hAnsi="Arial" w:hint="default"/>
      </w:rPr>
    </w:lvl>
    <w:lvl w:ilvl="5" w:tplc="FF340508" w:tentative="1">
      <w:start w:val="1"/>
      <w:numFmt w:val="bullet"/>
      <w:lvlText w:val="•"/>
      <w:lvlJc w:val="left"/>
      <w:pPr>
        <w:tabs>
          <w:tab w:val="num" w:pos="4320"/>
        </w:tabs>
        <w:ind w:left="4320" w:hanging="360"/>
      </w:pPr>
      <w:rPr>
        <w:rFonts w:ascii="Arial" w:hAnsi="Arial" w:hint="default"/>
      </w:rPr>
    </w:lvl>
    <w:lvl w:ilvl="6" w:tplc="4B6CE81C" w:tentative="1">
      <w:start w:val="1"/>
      <w:numFmt w:val="bullet"/>
      <w:lvlText w:val="•"/>
      <w:lvlJc w:val="left"/>
      <w:pPr>
        <w:tabs>
          <w:tab w:val="num" w:pos="5040"/>
        </w:tabs>
        <w:ind w:left="5040" w:hanging="360"/>
      </w:pPr>
      <w:rPr>
        <w:rFonts w:ascii="Arial" w:hAnsi="Arial" w:hint="default"/>
      </w:rPr>
    </w:lvl>
    <w:lvl w:ilvl="7" w:tplc="2A9CF108" w:tentative="1">
      <w:start w:val="1"/>
      <w:numFmt w:val="bullet"/>
      <w:lvlText w:val="•"/>
      <w:lvlJc w:val="left"/>
      <w:pPr>
        <w:tabs>
          <w:tab w:val="num" w:pos="5760"/>
        </w:tabs>
        <w:ind w:left="5760" w:hanging="360"/>
      </w:pPr>
      <w:rPr>
        <w:rFonts w:ascii="Arial" w:hAnsi="Arial" w:hint="default"/>
      </w:rPr>
    </w:lvl>
    <w:lvl w:ilvl="8" w:tplc="828010AC" w:tentative="1">
      <w:start w:val="1"/>
      <w:numFmt w:val="bullet"/>
      <w:lvlText w:val="•"/>
      <w:lvlJc w:val="left"/>
      <w:pPr>
        <w:tabs>
          <w:tab w:val="num" w:pos="6480"/>
        </w:tabs>
        <w:ind w:left="6480" w:hanging="360"/>
      </w:pPr>
      <w:rPr>
        <w:rFonts w:ascii="Arial" w:hAnsi="Arial" w:hint="default"/>
      </w:rPr>
    </w:lvl>
  </w:abstractNum>
  <w:abstractNum w:abstractNumId="6">
    <w:nsid w:val="12A0339A"/>
    <w:multiLevelType w:val="hybridMultilevel"/>
    <w:tmpl w:val="8BD630DA"/>
    <w:lvl w:ilvl="0" w:tplc="73867676">
      <w:start w:val="1"/>
      <w:numFmt w:val="bullet"/>
      <w:lvlText w:val="•"/>
      <w:lvlJc w:val="left"/>
      <w:pPr>
        <w:tabs>
          <w:tab w:val="num" w:pos="720"/>
        </w:tabs>
        <w:ind w:left="720" w:hanging="360"/>
      </w:pPr>
      <w:rPr>
        <w:rFonts w:ascii="Arial" w:hAnsi="Arial" w:hint="default"/>
      </w:rPr>
    </w:lvl>
    <w:lvl w:ilvl="1" w:tplc="070EFB22">
      <w:start w:val="905"/>
      <w:numFmt w:val="bullet"/>
      <w:lvlText w:val="•"/>
      <w:lvlJc w:val="left"/>
      <w:pPr>
        <w:tabs>
          <w:tab w:val="num" w:pos="1440"/>
        </w:tabs>
        <w:ind w:left="1440" w:hanging="360"/>
      </w:pPr>
      <w:rPr>
        <w:rFonts w:ascii="Arial" w:hAnsi="Arial" w:hint="default"/>
      </w:rPr>
    </w:lvl>
    <w:lvl w:ilvl="2" w:tplc="FFACF8AA">
      <w:start w:val="905"/>
      <w:numFmt w:val="bullet"/>
      <w:lvlText w:val="•"/>
      <w:lvlJc w:val="left"/>
      <w:pPr>
        <w:tabs>
          <w:tab w:val="num" w:pos="2160"/>
        </w:tabs>
        <w:ind w:left="2160" w:hanging="360"/>
      </w:pPr>
      <w:rPr>
        <w:rFonts w:ascii="Arial" w:hAnsi="Arial" w:hint="default"/>
      </w:rPr>
    </w:lvl>
    <w:lvl w:ilvl="3" w:tplc="2EF828FE" w:tentative="1">
      <w:start w:val="1"/>
      <w:numFmt w:val="bullet"/>
      <w:lvlText w:val="•"/>
      <w:lvlJc w:val="left"/>
      <w:pPr>
        <w:tabs>
          <w:tab w:val="num" w:pos="2880"/>
        </w:tabs>
        <w:ind w:left="2880" w:hanging="360"/>
      </w:pPr>
      <w:rPr>
        <w:rFonts w:ascii="Arial" w:hAnsi="Arial" w:hint="default"/>
      </w:rPr>
    </w:lvl>
    <w:lvl w:ilvl="4" w:tplc="083AE776" w:tentative="1">
      <w:start w:val="1"/>
      <w:numFmt w:val="bullet"/>
      <w:lvlText w:val="•"/>
      <w:lvlJc w:val="left"/>
      <w:pPr>
        <w:tabs>
          <w:tab w:val="num" w:pos="3600"/>
        </w:tabs>
        <w:ind w:left="3600" w:hanging="360"/>
      </w:pPr>
      <w:rPr>
        <w:rFonts w:ascii="Arial" w:hAnsi="Arial" w:hint="default"/>
      </w:rPr>
    </w:lvl>
    <w:lvl w:ilvl="5" w:tplc="3EE8A692" w:tentative="1">
      <w:start w:val="1"/>
      <w:numFmt w:val="bullet"/>
      <w:lvlText w:val="•"/>
      <w:lvlJc w:val="left"/>
      <w:pPr>
        <w:tabs>
          <w:tab w:val="num" w:pos="4320"/>
        </w:tabs>
        <w:ind w:left="4320" w:hanging="360"/>
      </w:pPr>
      <w:rPr>
        <w:rFonts w:ascii="Arial" w:hAnsi="Arial" w:hint="default"/>
      </w:rPr>
    </w:lvl>
    <w:lvl w:ilvl="6" w:tplc="9E50DF18" w:tentative="1">
      <w:start w:val="1"/>
      <w:numFmt w:val="bullet"/>
      <w:lvlText w:val="•"/>
      <w:lvlJc w:val="left"/>
      <w:pPr>
        <w:tabs>
          <w:tab w:val="num" w:pos="5040"/>
        </w:tabs>
        <w:ind w:left="5040" w:hanging="360"/>
      </w:pPr>
      <w:rPr>
        <w:rFonts w:ascii="Arial" w:hAnsi="Arial" w:hint="default"/>
      </w:rPr>
    </w:lvl>
    <w:lvl w:ilvl="7" w:tplc="24C02BB6" w:tentative="1">
      <w:start w:val="1"/>
      <w:numFmt w:val="bullet"/>
      <w:lvlText w:val="•"/>
      <w:lvlJc w:val="left"/>
      <w:pPr>
        <w:tabs>
          <w:tab w:val="num" w:pos="5760"/>
        </w:tabs>
        <w:ind w:left="5760" w:hanging="360"/>
      </w:pPr>
      <w:rPr>
        <w:rFonts w:ascii="Arial" w:hAnsi="Arial" w:hint="default"/>
      </w:rPr>
    </w:lvl>
    <w:lvl w:ilvl="8" w:tplc="750858B8" w:tentative="1">
      <w:start w:val="1"/>
      <w:numFmt w:val="bullet"/>
      <w:lvlText w:val="•"/>
      <w:lvlJc w:val="left"/>
      <w:pPr>
        <w:tabs>
          <w:tab w:val="num" w:pos="6480"/>
        </w:tabs>
        <w:ind w:left="6480" w:hanging="360"/>
      </w:pPr>
      <w:rPr>
        <w:rFonts w:ascii="Arial" w:hAnsi="Arial" w:hint="default"/>
      </w:rPr>
    </w:lvl>
  </w:abstractNum>
  <w:abstractNum w:abstractNumId="7">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88E3B88"/>
    <w:multiLevelType w:val="hybridMultilevel"/>
    <w:tmpl w:val="11C6303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D9350A"/>
    <w:multiLevelType w:val="hybridMultilevel"/>
    <w:tmpl w:val="23002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7B50005"/>
    <w:multiLevelType w:val="hybridMultilevel"/>
    <w:tmpl w:val="DF26699C"/>
    <w:lvl w:ilvl="0" w:tplc="E3001DA8">
      <w:start w:val="1"/>
      <w:numFmt w:val="bullet"/>
      <w:lvlText w:val="•"/>
      <w:lvlJc w:val="left"/>
      <w:pPr>
        <w:tabs>
          <w:tab w:val="num" w:pos="360"/>
        </w:tabs>
        <w:ind w:left="360" w:hanging="360"/>
      </w:pPr>
      <w:rPr>
        <w:rFonts w:ascii="Arial" w:hAnsi="Arial" w:hint="default"/>
      </w:rPr>
    </w:lvl>
    <w:lvl w:ilvl="1" w:tplc="2DFC6CE0" w:tentative="1">
      <w:start w:val="1"/>
      <w:numFmt w:val="bullet"/>
      <w:lvlText w:val="•"/>
      <w:lvlJc w:val="left"/>
      <w:pPr>
        <w:tabs>
          <w:tab w:val="num" w:pos="1080"/>
        </w:tabs>
        <w:ind w:left="1080" w:hanging="360"/>
      </w:pPr>
      <w:rPr>
        <w:rFonts w:ascii="Arial" w:hAnsi="Arial" w:hint="default"/>
      </w:rPr>
    </w:lvl>
    <w:lvl w:ilvl="2" w:tplc="6BAE4CF0" w:tentative="1">
      <w:start w:val="1"/>
      <w:numFmt w:val="bullet"/>
      <w:lvlText w:val="•"/>
      <w:lvlJc w:val="left"/>
      <w:pPr>
        <w:tabs>
          <w:tab w:val="num" w:pos="1800"/>
        </w:tabs>
        <w:ind w:left="1800" w:hanging="360"/>
      </w:pPr>
      <w:rPr>
        <w:rFonts w:ascii="Arial" w:hAnsi="Arial" w:hint="default"/>
      </w:rPr>
    </w:lvl>
    <w:lvl w:ilvl="3" w:tplc="1332CA00" w:tentative="1">
      <w:start w:val="1"/>
      <w:numFmt w:val="bullet"/>
      <w:lvlText w:val="•"/>
      <w:lvlJc w:val="left"/>
      <w:pPr>
        <w:tabs>
          <w:tab w:val="num" w:pos="2520"/>
        </w:tabs>
        <w:ind w:left="2520" w:hanging="360"/>
      </w:pPr>
      <w:rPr>
        <w:rFonts w:ascii="Arial" w:hAnsi="Arial" w:hint="default"/>
      </w:rPr>
    </w:lvl>
    <w:lvl w:ilvl="4" w:tplc="DCD2EA04" w:tentative="1">
      <w:start w:val="1"/>
      <w:numFmt w:val="bullet"/>
      <w:lvlText w:val="•"/>
      <w:lvlJc w:val="left"/>
      <w:pPr>
        <w:tabs>
          <w:tab w:val="num" w:pos="3240"/>
        </w:tabs>
        <w:ind w:left="3240" w:hanging="360"/>
      </w:pPr>
      <w:rPr>
        <w:rFonts w:ascii="Arial" w:hAnsi="Arial" w:hint="default"/>
      </w:rPr>
    </w:lvl>
    <w:lvl w:ilvl="5" w:tplc="1BBAF5EE" w:tentative="1">
      <w:start w:val="1"/>
      <w:numFmt w:val="bullet"/>
      <w:lvlText w:val="•"/>
      <w:lvlJc w:val="left"/>
      <w:pPr>
        <w:tabs>
          <w:tab w:val="num" w:pos="3960"/>
        </w:tabs>
        <w:ind w:left="3960" w:hanging="360"/>
      </w:pPr>
      <w:rPr>
        <w:rFonts w:ascii="Arial" w:hAnsi="Arial" w:hint="default"/>
      </w:rPr>
    </w:lvl>
    <w:lvl w:ilvl="6" w:tplc="4B126262" w:tentative="1">
      <w:start w:val="1"/>
      <w:numFmt w:val="bullet"/>
      <w:lvlText w:val="•"/>
      <w:lvlJc w:val="left"/>
      <w:pPr>
        <w:tabs>
          <w:tab w:val="num" w:pos="4680"/>
        </w:tabs>
        <w:ind w:left="4680" w:hanging="360"/>
      </w:pPr>
      <w:rPr>
        <w:rFonts w:ascii="Arial" w:hAnsi="Arial" w:hint="default"/>
      </w:rPr>
    </w:lvl>
    <w:lvl w:ilvl="7" w:tplc="ADB44756" w:tentative="1">
      <w:start w:val="1"/>
      <w:numFmt w:val="bullet"/>
      <w:lvlText w:val="•"/>
      <w:lvlJc w:val="left"/>
      <w:pPr>
        <w:tabs>
          <w:tab w:val="num" w:pos="5400"/>
        </w:tabs>
        <w:ind w:left="5400" w:hanging="360"/>
      </w:pPr>
      <w:rPr>
        <w:rFonts w:ascii="Arial" w:hAnsi="Arial" w:hint="default"/>
      </w:rPr>
    </w:lvl>
    <w:lvl w:ilvl="8" w:tplc="3D9E2EE4" w:tentative="1">
      <w:start w:val="1"/>
      <w:numFmt w:val="bullet"/>
      <w:lvlText w:val="•"/>
      <w:lvlJc w:val="left"/>
      <w:pPr>
        <w:tabs>
          <w:tab w:val="num" w:pos="6120"/>
        </w:tabs>
        <w:ind w:left="6120" w:hanging="360"/>
      </w:pPr>
      <w:rPr>
        <w:rFonts w:ascii="Arial" w:hAnsi="Arial" w:hint="default"/>
      </w:rPr>
    </w:lvl>
  </w:abstractNum>
  <w:abstractNum w:abstractNumId="12">
    <w:nsid w:val="27D72AD0"/>
    <w:multiLevelType w:val="hybridMultilevel"/>
    <w:tmpl w:val="3A4E3A6E"/>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392A3845"/>
    <w:multiLevelType w:val="hybridMultilevel"/>
    <w:tmpl w:val="BE58F07C"/>
    <w:lvl w:ilvl="0" w:tplc="5C86FC06">
      <w:start w:val="1"/>
      <w:numFmt w:val="bullet"/>
      <w:lvlText w:val="•"/>
      <w:lvlJc w:val="left"/>
      <w:pPr>
        <w:tabs>
          <w:tab w:val="num" w:pos="360"/>
        </w:tabs>
        <w:ind w:left="360" w:hanging="360"/>
      </w:pPr>
      <w:rPr>
        <w:rFonts w:ascii="Arial" w:hAnsi="Arial" w:hint="default"/>
      </w:rPr>
    </w:lvl>
    <w:lvl w:ilvl="1" w:tplc="2E840830">
      <w:start w:val="1"/>
      <w:numFmt w:val="bullet"/>
      <w:lvlText w:val="•"/>
      <w:lvlJc w:val="left"/>
      <w:pPr>
        <w:tabs>
          <w:tab w:val="num" w:pos="1080"/>
        </w:tabs>
        <w:ind w:left="1080" w:hanging="360"/>
      </w:pPr>
      <w:rPr>
        <w:rFonts w:ascii="Arial" w:hAnsi="Arial" w:hint="default"/>
      </w:rPr>
    </w:lvl>
    <w:lvl w:ilvl="2" w:tplc="661225A0">
      <w:start w:val="1"/>
      <w:numFmt w:val="bullet"/>
      <w:lvlText w:val="•"/>
      <w:lvlJc w:val="left"/>
      <w:pPr>
        <w:tabs>
          <w:tab w:val="num" w:pos="1800"/>
        </w:tabs>
        <w:ind w:left="1800" w:hanging="360"/>
      </w:pPr>
      <w:rPr>
        <w:rFonts w:ascii="Arial" w:hAnsi="Arial" w:hint="default"/>
      </w:rPr>
    </w:lvl>
    <w:lvl w:ilvl="3" w:tplc="AD88A638">
      <w:start w:val="1"/>
      <w:numFmt w:val="bullet"/>
      <w:lvlText w:val="•"/>
      <w:lvlJc w:val="left"/>
      <w:pPr>
        <w:tabs>
          <w:tab w:val="num" w:pos="2520"/>
        </w:tabs>
        <w:ind w:left="2520" w:hanging="360"/>
      </w:pPr>
      <w:rPr>
        <w:rFonts w:ascii="Arial" w:hAnsi="Arial" w:hint="default"/>
      </w:rPr>
    </w:lvl>
    <w:lvl w:ilvl="4" w:tplc="3BD4A520" w:tentative="1">
      <w:start w:val="1"/>
      <w:numFmt w:val="bullet"/>
      <w:lvlText w:val="•"/>
      <w:lvlJc w:val="left"/>
      <w:pPr>
        <w:tabs>
          <w:tab w:val="num" w:pos="3240"/>
        </w:tabs>
        <w:ind w:left="3240" w:hanging="360"/>
      </w:pPr>
      <w:rPr>
        <w:rFonts w:ascii="Arial" w:hAnsi="Arial" w:hint="default"/>
      </w:rPr>
    </w:lvl>
    <w:lvl w:ilvl="5" w:tplc="6E6A7912" w:tentative="1">
      <w:start w:val="1"/>
      <w:numFmt w:val="bullet"/>
      <w:lvlText w:val="•"/>
      <w:lvlJc w:val="left"/>
      <w:pPr>
        <w:tabs>
          <w:tab w:val="num" w:pos="3960"/>
        </w:tabs>
        <w:ind w:left="3960" w:hanging="360"/>
      </w:pPr>
      <w:rPr>
        <w:rFonts w:ascii="Arial" w:hAnsi="Arial" w:hint="default"/>
      </w:rPr>
    </w:lvl>
    <w:lvl w:ilvl="6" w:tplc="218A16BA" w:tentative="1">
      <w:start w:val="1"/>
      <w:numFmt w:val="bullet"/>
      <w:lvlText w:val="•"/>
      <w:lvlJc w:val="left"/>
      <w:pPr>
        <w:tabs>
          <w:tab w:val="num" w:pos="4680"/>
        </w:tabs>
        <w:ind w:left="4680" w:hanging="360"/>
      </w:pPr>
      <w:rPr>
        <w:rFonts w:ascii="Arial" w:hAnsi="Arial" w:hint="default"/>
      </w:rPr>
    </w:lvl>
    <w:lvl w:ilvl="7" w:tplc="1FE29FF0" w:tentative="1">
      <w:start w:val="1"/>
      <w:numFmt w:val="bullet"/>
      <w:lvlText w:val="•"/>
      <w:lvlJc w:val="left"/>
      <w:pPr>
        <w:tabs>
          <w:tab w:val="num" w:pos="5400"/>
        </w:tabs>
        <w:ind w:left="5400" w:hanging="360"/>
      </w:pPr>
      <w:rPr>
        <w:rFonts w:ascii="Arial" w:hAnsi="Arial" w:hint="default"/>
      </w:rPr>
    </w:lvl>
    <w:lvl w:ilvl="8" w:tplc="59765ED4" w:tentative="1">
      <w:start w:val="1"/>
      <w:numFmt w:val="bullet"/>
      <w:lvlText w:val="•"/>
      <w:lvlJc w:val="left"/>
      <w:pPr>
        <w:tabs>
          <w:tab w:val="num" w:pos="6120"/>
        </w:tabs>
        <w:ind w:left="6120" w:hanging="360"/>
      </w:pPr>
      <w:rPr>
        <w:rFonts w:ascii="Arial" w:hAnsi="Arial" w:hint="default"/>
      </w:rPr>
    </w:lvl>
  </w:abstractNum>
  <w:abstractNum w:abstractNumId="16">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BBC5FE1"/>
    <w:multiLevelType w:val="hybridMultilevel"/>
    <w:tmpl w:val="2BA494C6"/>
    <w:lvl w:ilvl="0" w:tplc="E7AC33D0">
      <w:start w:val="1"/>
      <w:numFmt w:val="bullet"/>
      <w:lvlText w:val="•"/>
      <w:lvlJc w:val="left"/>
      <w:pPr>
        <w:tabs>
          <w:tab w:val="num" w:pos="360"/>
        </w:tabs>
        <w:ind w:left="360" w:hanging="360"/>
      </w:pPr>
      <w:rPr>
        <w:rFonts w:ascii="Arial" w:hAnsi="Arial" w:hint="default"/>
      </w:rPr>
    </w:lvl>
    <w:lvl w:ilvl="1" w:tplc="15941388">
      <w:start w:val="1280"/>
      <w:numFmt w:val="bullet"/>
      <w:lvlText w:val="•"/>
      <w:lvlJc w:val="left"/>
      <w:pPr>
        <w:tabs>
          <w:tab w:val="num" w:pos="1080"/>
        </w:tabs>
        <w:ind w:left="1080" w:hanging="360"/>
      </w:pPr>
      <w:rPr>
        <w:rFonts w:ascii="Arial" w:hAnsi="Arial" w:hint="default"/>
      </w:rPr>
    </w:lvl>
    <w:lvl w:ilvl="2" w:tplc="BACA7BD6">
      <w:start w:val="1280"/>
      <w:numFmt w:val="bullet"/>
      <w:lvlText w:val="•"/>
      <w:lvlJc w:val="left"/>
      <w:pPr>
        <w:tabs>
          <w:tab w:val="num" w:pos="1800"/>
        </w:tabs>
        <w:ind w:left="1800" w:hanging="360"/>
      </w:pPr>
      <w:rPr>
        <w:rFonts w:ascii="Arial" w:hAnsi="Arial" w:hint="default"/>
      </w:rPr>
    </w:lvl>
    <w:lvl w:ilvl="3" w:tplc="5E72CF5E" w:tentative="1">
      <w:start w:val="1"/>
      <w:numFmt w:val="bullet"/>
      <w:lvlText w:val="•"/>
      <w:lvlJc w:val="left"/>
      <w:pPr>
        <w:tabs>
          <w:tab w:val="num" w:pos="2520"/>
        </w:tabs>
        <w:ind w:left="2520" w:hanging="360"/>
      </w:pPr>
      <w:rPr>
        <w:rFonts w:ascii="Arial" w:hAnsi="Arial" w:hint="default"/>
      </w:rPr>
    </w:lvl>
    <w:lvl w:ilvl="4" w:tplc="BEBE0F7A" w:tentative="1">
      <w:start w:val="1"/>
      <w:numFmt w:val="bullet"/>
      <w:lvlText w:val="•"/>
      <w:lvlJc w:val="left"/>
      <w:pPr>
        <w:tabs>
          <w:tab w:val="num" w:pos="3240"/>
        </w:tabs>
        <w:ind w:left="3240" w:hanging="360"/>
      </w:pPr>
      <w:rPr>
        <w:rFonts w:ascii="Arial" w:hAnsi="Arial" w:hint="default"/>
      </w:rPr>
    </w:lvl>
    <w:lvl w:ilvl="5" w:tplc="37B8123E" w:tentative="1">
      <w:start w:val="1"/>
      <w:numFmt w:val="bullet"/>
      <w:lvlText w:val="•"/>
      <w:lvlJc w:val="left"/>
      <w:pPr>
        <w:tabs>
          <w:tab w:val="num" w:pos="3960"/>
        </w:tabs>
        <w:ind w:left="3960" w:hanging="360"/>
      </w:pPr>
      <w:rPr>
        <w:rFonts w:ascii="Arial" w:hAnsi="Arial" w:hint="default"/>
      </w:rPr>
    </w:lvl>
    <w:lvl w:ilvl="6" w:tplc="385200EC" w:tentative="1">
      <w:start w:val="1"/>
      <w:numFmt w:val="bullet"/>
      <w:lvlText w:val="•"/>
      <w:lvlJc w:val="left"/>
      <w:pPr>
        <w:tabs>
          <w:tab w:val="num" w:pos="4680"/>
        </w:tabs>
        <w:ind w:left="4680" w:hanging="360"/>
      </w:pPr>
      <w:rPr>
        <w:rFonts w:ascii="Arial" w:hAnsi="Arial" w:hint="default"/>
      </w:rPr>
    </w:lvl>
    <w:lvl w:ilvl="7" w:tplc="AE2AEE72" w:tentative="1">
      <w:start w:val="1"/>
      <w:numFmt w:val="bullet"/>
      <w:lvlText w:val="•"/>
      <w:lvlJc w:val="left"/>
      <w:pPr>
        <w:tabs>
          <w:tab w:val="num" w:pos="5400"/>
        </w:tabs>
        <w:ind w:left="5400" w:hanging="360"/>
      </w:pPr>
      <w:rPr>
        <w:rFonts w:ascii="Arial" w:hAnsi="Arial" w:hint="default"/>
      </w:rPr>
    </w:lvl>
    <w:lvl w:ilvl="8" w:tplc="3614F364" w:tentative="1">
      <w:start w:val="1"/>
      <w:numFmt w:val="bullet"/>
      <w:lvlText w:val="•"/>
      <w:lvlJc w:val="left"/>
      <w:pPr>
        <w:tabs>
          <w:tab w:val="num" w:pos="6120"/>
        </w:tabs>
        <w:ind w:left="6120" w:hanging="360"/>
      </w:pPr>
      <w:rPr>
        <w:rFonts w:ascii="Arial" w:hAnsi="Arial"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AB6F08"/>
    <w:multiLevelType w:val="hybridMultilevel"/>
    <w:tmpl w:val="C3A0541E"/>
    <w:lvl w:ilvl="0" w:tplc="63CC0494">
      <w:start w:val="1"/>
      <w:numFmt w:val="bullet"/>
      <w:lvlText w:val="•"/>
      <w:lvlJc w:val="left"/>
      <w:pPr>
        <w:tabs>
          <w:tab w:val="num" w:pos="720"/>
        </w:tabs>
        <w:ind w:left="720" w:hanging="360"/>
      </w:pPr>
      <w:rPr>
        <w:rFonts w:ascii="Arial" w:hAnsi="Arial" w:hint="default"/>
      </w:rPr>
    </w:lvl>
    <w:lvl w:ilvl="1" w:tplc="E54AED18">
      <w:start w:val="905"/>
      <w:numFmt w:val="bullet"/>
      <w:lvlText w:val="•"/>
      <w:lvlJc w:val="left"/>
      <w:pPr>
        <w:tabs>
          <w:tab w:val="num" w:pos="1440"/>
        </w:tabs>
        <w:ind w:left="1440" w:hanging="360"/>
      </w:pPr>
      <w:rPr>
        <w:rFonts w:ascii="Arial" w:hAnsi="Arial" w:hint="default"/>
      </w:rPr>
    </w:lvl>
    <w:lvl w:ilvl="2" w:tplc="6C6A83C0" w:tentative="1">
      <w:start w:val="1"/>
      <w:numFmt w:val="bullet"/>
      <w:lvlText w:val="•"/>
      <w:lvlJc w:val="left"/>
      <w:pPr>
        <w:tabs>
          <w:tab w:val="num" w:pos="2160"/>
        </w:tabs>
        <w:ind w:left="2160" w:hanging="360"/>
      </w:pPr>
      <w:rPr>
        <w:rFonts w:ascii="Arial" w:hAnsi="Arial" w:hint="default"/>
      </w:rPr>
    </w:lvl>
    <w:lvl w:ilvl="3" w:tplc="EFAE9880" w:tentative="1">
      <w:start w:val="1"/>
      <w:numFmt w:val="bullet"/>
      <w:lvlText w:val="•"/>
      <w:lvlJc w:val="left"/>
      <w:pPr>
        <w:tabs>
          <w:tab w:val="num" w:pos="2880"/>
        </w:tabs>
        <w:ind w:left="2880" w:hanging="360"/>
      </w:pPr>
      <w:rPr>
        <w:rFonts w:ascii="Arial" w:hAnsi="Arial" w:hint="default"/>
      </w:rPr>
    </w:lvl>
    <w:lvl w:ilvl="4" w:tplc="E3024ECE" w:tentative="1">
      <w:start w:val="1"/>
      <w:numFmt w:val="bullet"/>
      <w:lvlText w:val="•"/>
      <w:lvlJc w:val="left"/>
      <w:pPr>
        <w:tabs>
          <w:tab w:val="num" w:pos="3600"/>
        </w:tabs>
        <w:ind w:left="3600" w:hanging="360"/>
      </w:pPr>
      <w:rPr>
        <w:rFonts w:ascii="Arial" w:hAnsi="Arial" w:hint="default"/>
      </w:rPr>
    </w:lvl>
    <w:lvl w:ilvl="5" w:tplc="BA106BCE" w:tentative="1">
      <w:start w:val="1"/>
      <w:numFmt w:val="bullet"/>
      <w:lvlText w:val="•"/>
      <w:lvlJc w:val="left"/>
      <w:pPr>
        <w:tabs>
          <w:tab w:val="num" w:pos="4320"/>
        </w:tabs>
        <w:ind w:left="4320" w:hanging="360"/>
      </w:pPr>
      <w:rPr>
        <w:rFonts w:ascii="Arial" w:hAnsi="Arial" w:hint="default"/>
      </w:rPr>
    </w:lvl>
    <w:lvl w:ilvl="6" w:tplc="478E83E6" w:tentative="1">
      <w:start w:val="1"/>
      <w:numFmt w:val="bullet"/>
      <w:lvlText w:val="•"/>
      <w:lvlJc w:val="left"/>
      <w:pPr>
        <w:tabs>
          <w:tab w:val="num" w:pos="5040"/>
        </w:tabs>
        <w:ind w:left="5040" w:hanging="360"/>
      </w:pPr>
      <w:rPr>
        <w:rFonts w:ascii="Arial" w:hAnsi="Arial" w:hint="default"/>
      </w:rPr>
    </w:lvl>
    <w:lvl w:ilvl="7" w:tplc="B41E5EF6" w:tentative="1">
      <w:start w:val="1"/>
      <w:numFmt w:val="bullet"/>
      <w:lvlText w:val="•"/>
      <w:lvlJc w:val="left"/>
      <w:pPr>
        <w:tabs>
          <w:tab w:val="num" w:pos="5760"/>
        </w:tabs>
        <w:ind w:left="5760" w:hanging="360"/>
      </w:pPr>
      <w:rPr>
        <w:rFonts w:ascii="Arial" w:hAnsi="Arial" w:hint="default"/>
      </w:rPr>
    </w:lvl>
    <w:lvl w:ilvl="8" w:tplc="60E258F0" w:tentative="1">
      <w:start w:val="1"/>
      <w:numFmt w:val="bullet"/>
      <w:lvlText w:val="•"/>
      <w:lvlJc w:val="left"/>
      <w:pPr>
        <w:tabs>
          <w:tab w:val="num" w:pos="6480"/>
        </w:tabs>
        <w:ind w:left="6480" w:hanging="360"/>
      </w:pPr>
      <w:rPr>
        <w:rFonts w:ascii="Arial" w:hAnsi="Arial" w:hint="default"/>
      </w:rPr>
    </w:lvl>
  </w:abstractNum>
  <w:abstractNum w:abstractNumId="21">
    <w:nsid w:val="47595227"/>
    <w:multiLevelType w:val="hybridMultilevel"/>
    <w:tmpl w:val="DE003E02"/>
    <w:lvl w:ilvl="0" w:tplc="21D8B810">
      <w:start w:val="1"/>
      <w:numFmt w:val="bullet"/>
      <w:lvlText w:val="•"/>
      <w:lvlJc w:val="left"/>
      <w:pPr>
        <w:tabs>
          <w:tab w:val="num" w:pos="360"/>
        </w:tabs>
        <w:ind w:left="360" w:hanging="360"/>
      </w:pPr>
      <w:rPr>
        <w:rFonts w:ascii="Arial" w:hAnsi="Arial" w:hint="default"/>
      </w:rPr>
    </w:lvl>
    <w:lvl w:ilvl="1" w:tplc="B5E0FD76">
      <w:start w:val="714"/>
      <w:numFmt w:val="bullet"/>
      <w:lvlText w:val="•"/>
      <w:lvlJc w:val="left"/>
      <w:pPr>
        <w:tabs>
          <w:tab w:val="num" w:pos="1080"/>
        </w:tabs>
        <w:ind w:left="1080" w:hanging="360"/>
      </w:pPr>
      <w:rPr>
        <w:rFonts w:ascii="Arial" w:hAnsi="Arial" w:hint="default"/>
      </w:rPr>
    </w:lvl>
    <w:lvl w:ilvl="2" w:tplc="5FF0CEFE" w:tentative="1">
      <w:start w:val="1"/>
      <w:numFmt w:val="bullet"/>
      <w:lvlText w:val="•"/>
      <w:lvlJc w:val="left"/>
      <w:pPr>
        <w:tabs>
          <w:tab w:val="num" w:pos="1800"/>
        </w:tabs>
        <w:ind w:left="1800" w:hanging="360"/>
      </w:pPr>
      <w:rPr>
        <w:rFonts w:ascii="Arial" w:hAnsi="Arial" w:hint="default"/>
      </w:rPr>
    </w:lvl>
    <w:lvl w:ilvl="3" w:tplc="9CF03DB8" w:tentative="1">
      <w:start w:val="1"/>
      <w:numFmt w:val="bullet"/>
      <w:lvlText w:val="•"/>
      <w:lvlJc w:val="left"/>
      <w:pPr>
        <w:tabs>
          <w:tab w:val="num" w:pos="2520"/>
        </w:tabs>
        <w:ind w:left="2520" w:hanging="360"/>
      </w:pPr>
      <w:rPr>
        <w:rFonts w:ascii="Arial" w:hAnsi="Arial" w:hint="default"/>
      </w:rPr>
    </w:lvl>
    <w:lvl w:ilvl="4" w:tplc="2B748F6A" w:tentative="1">
      <w:start w:val="1"/>
      <w:numFmt w:val="bullet"/>
      <w:lvlText w:val="•"/>
      <w:lvlJc w:val="left"/>
      <w:pPr>
        <w:tabs>
          <w:tab w:val="num" w:pos="3240"/>
        </w:tabs>
        <w:ind w:left="3240" w:hanging="360"/>
      </w:pPr>
      <w:rPr>
        <w:rFonts w:ascii="Arial" w:hAnsi="Arial" w:hint="default"/>
      </w:rPr>
    </w:lvl>
    <w:lvl w:ilvl="5" w:tplc="418639A0" w:tentative="1">
      <w:start w:val="1"/>
      <w:numFmt w:val="bullet"/>
      <w:lvlText w:val="•"/>
      <w:lvlJc w:val="left"/>
      <w:pPr>
        <w:tabs>
          <w:tab w:val="num" w:pos="3960"/>
        </w:tabs>
        <w:ind w:left="3960" w:hanging="360"/>
      </w:pPr>
      <w:rPr>
        <w:rFonts w:ascii="Arial" w:hAnsi="Arial" w:hint="default"/>
      </w:rPr>
    </w:lvl>
    <w:lvl w:ilvl="6" w:tplc="0FA8E036" w:tentative="1">
      <w:start w:val="1"/>
      <w:numFmt w:val="bullet"/>
      <w:lvlText w:val="•"/>
      <w:lvlJc w:val="left"/>
      <w:pPr>
        <w:tabs>
          <w:tab w:val="num" w:pos="4680"/>
        </w:tabs>
        <w:ind w:left="4680" w:hanging="360"/>
      </w:pPr>
      <w:rPr>
        <w:rFonts w:ascii="Arial" w:hAnsi="Arial" w:hint="default"/>
      </w:rPr>
    </w:lvl>
    <w:lvl w:ilvl="7" w:tplc="047202DE" w:tentative="1">
      <w:start w:val="1"/>
      <w:numFmt w:val="bullet"/>
      <w:lvlText w:val="•"/>
      <w:lvlJc w:val="left"/>
      <w:pPr>
        <w:tabs>
          <w:tab w:val="num" w:pos="5400"/>
        </w:tabs>
        <w:ind w:left="5400" w:hanging="360"/>
      </w:pPr>
      <w:rPr>
        <w:rFonts w:ascii="Arial" w:hAnsi="Arial" w:hint="default"/>
      </w:rPr>
    </w:lvl>
    <w:lvl w:ilvl="8" w:tplc="43FEE758" w:tentative="1">
      <w:start w:val="1"/>
      <w:numFmt w:val="bullet"/>
      <w:lvlText w:val="•"/>
      <w:lvlJc w:val="left"/>
      <w:pPr>
        <w:tabs>
          <w:tab w:val="num" w:pos="6120"/>
        </w:tabs>
        <w:ind w:left="6120" w:hanging="360"/>
      </w:pPr>
      <w:rPr>
        <w:rFonts w:ascii="Arial" w:hAnsi="Arial" w:hint="default"/>
      </w:rPr>
    </w:lvl>
  </w:abstractNum>
  <w:abstractNum w:abstractNumId="22">
    <w:nsid w:val="47E56754"/>
    <w:multiLevelType w:val="hybridMultilevel"/>
    <w:tmpl w:val="9BF8E9A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E11101"/>
    <w:multiLevelType w:val="hybridMultilevel"/>
    <w:tmpl w:val="0308C484"/>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2FF42842">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nsid w:val="4F471620"/>
    <w:multiLevelType w:val="hybridMultilevel"/>
    <w:tmpl w:val="149E3AB2"/>
    <w:lvl w:ilvl="0" w:tplc="16B0A3B4">
      <w:start w:val="1"/>
      <w:numFmt w:val="bullet"/>
      <w:lvlText w:val="•"/>
      <w:lvlJc w:val="left"/>
      <w:pPr>
        <w:tabs>
          <w:tab w:val="num" w:pos="720"/>
        </w:tabs>
        <w:ind w:left="720" w:hanging="360"/>
      </w:pPr>
      <w:rPr>
        <w:rFonts w:ascii="Arial" w:hAnsi="Arial" w:hint="default"/>
      </w:rPr>
    </w:lvl>
    <w:lvl w:ilvl="1" w:tplc="C58413BE">
      <w:start w:val="740"/>
      <w:numFmt w:val="bullet"/>
      <w:lvlText w:val="•"/>
      <w:lvlJc w:val="left"/>
      <w:pPr>
        <w:tabs>
          <w:tab w:val="num" w:pos="1440"/>
        </w:tabs>
        <w:ind w:left="1440" w:hanging="360"/>
      </w:pPr>
      <w:rPr>
        <w:rFonts w:ascii="Arial" w:hAnsi="Arial" w:hint="default"/>
      </w:rPr>
    </w:lvl>
    <w:lvl w:ilvl="2" w:tplc="B0BCB8CA">
      <w:start w:val="740"/>
      <w:numFmt w:val="bullet"/>
      <w:lvlText w:val="•"/>
      <w:lvlJc w:val="left"/>
      <w:pPr>
        <w:tabs>
          <w:tab w:val="num" w:pos="2160"/>
        </w:tabs>
        <w:ind w:left="2160" w:hanging="360"/>
      </w:pPr>
      <w:rPr>
        <w:rFonts w:ascii="Arial" w:hAnsi="Arial" w:hint="default"/>
      </w:rPr>
    </w:lvl>
    <w:lvl w:ilvl="3" w:tplc="B8B4461C" w:tentative="1">
      <w:start w:val="1"/>
      <w:numFmt w:val="bullet"/>
      <w:lvlText w:val="•"/>
      <w:lvlJc w:val="left"/>
      <w:pPr>
        <w:tabs>
          <w:tab w:val="num" w:pos="2880"/>
        </w:tabs>
        <w:ind w:left="2880" w:hanging="360"/>
      </w:pPr>
      <w:rPr>
        <w:rFonts w:ascii="Arial" w:hAnsi="Arial" w:hint="default"/>
      </w:rPr>
    </w:lvl>
    <w:lvl w:ilvl="4" w:tplc="0CA8F1EA" w:tentative="1">
      <w:start w:val="1"/>
      <w:numFmt w:val="bullet"/>
      <w:lvlText w:val="•"/>
      <w:lvlJc w:val="left"/>
      <w:pPr>
        <w:tabs>
          <w:tab w:val="num" w:pos="3600"/>
        </w:tabs>
        <w:ind w:left="3600" w:hanging="360"/>
      </w:pPr>
      <w:rPr>
        <w:rFonts w:ascii="Arial" w:hAnsi="Arial" w:hint="default"/>
      </w:rPr>
    </w:lvl>
    <w:lvl w:ilvl="5" w:tplc="25F8051E" w:tentative="1">
      <w:start w:val="1"/>
      <w:numFmt w:val="bullet"/>
      <w:lvlText w:val="•"/>
      <w:lvlJc w:val="left"/>
      <w:pPr>
        <w:tabs>
          <w:tab w:val="num" w:pos="4320"/>
        </w:tabs>
        <w:ind w:left="4320" w:hanging="360"/>
      </w:pPr>
      <w:rPr>
        <w:rFonts w:ascii="Arial" w:hAnsi="Arial" w:hint="default"/>
      </w:rPr>
    </w:lvl>
    <w:lvl w:ilvl="6" w:tplc="A9C214A6" w:tentative="1">
      <w:start w:val="1"/>
      <w:numFmt w:val="bullet"/>
      <w:lvlText w:val="•"/>
      <w:lvlJc w:val="left"/>
      <w:pPr>
        <w:tabs>
          <w:tab w:val="num" w:pos="5040"/>
        </w:tabs>
        <w:ind w:left="5040" w:hanging="360"/>
      </w:pPr>
      <w:rPr>
        <w:rFonts w:ascii="Arial" w:hAnsi="Arial" w:hint="default"/>
      </w:rPr>
    </w:lvl>
    <w:lvl w:ilvl="7" w:tplc="83BAF6D8" w:tentative="1">
      <w:start w:val="1"/>
      <w:numFmt w:val="bullet"/>
      <w:lvlText w:val="•"/>
      <w:lvlJc w:val="left"/>
      <w:pPr>
        <w:tabs>
          <w:tab w:val="num" w:pos="5760"/>
        </w:tabs>
        <w:ind w:left="5760" w:hanging="360"/>
      </w:pPr>
      <w:rPr>
        <w:rFonts w:ascii="Arial" w:hAnsi="Arial" w:hint="default"/>
      </w:rPr>
    </w:lvl>
    <w:lvl w:ilvl="8" w:tplc="718806E0" w:tentative="1">
      <w:start w:val="1"/>
      <w:numFmt w:val="bullet"/>
      <w:lvlText w:val="•"/>
      <w:lvlJc w:val="left"/>
      <w:pPr>
        <w:tabs>
          <w:tab w:val="num" w:pos="6480"/>
        </w:tabs>
        <w:ind w:left="6480" w:hanging="360"/>
      </w:pPr>
      <w:rPr>
        <w:rFonts w:ascii="Arial" w:hAnsi="Arial" w:hint="default"/>
      </w:rPr>
    </w:lvl>
  </w:abstractNum>
  <w:abstractNum w:abstractNumId="25">
    <w:nsid w:val="534371D6"/>
    <w:multiLevelType w:val="hybridMultilevel"/>
    <w:tmpl w:val="E346741E"/>
    <w:lvl w:ilvl="0" w:tplc="25FA560C">
      <w:start w:val="1"/>
      <w:numFmt w:val="bullet"/>
      <w:lvlText w:val="•"/>
      <w:lvlJc w:val="left"/>
      <w:pPr>
        <w:tabs>
          <w:tab w:val="num" w:pos="720"/>
        </w:tabs>
        <w:ind w:left="720" w:hanging="360"/>
      </w:pPr>
      <w:rPr>
        <w:rFonts w:ascii="Arial" w:hAnsi="Arial" w:hint="default"/>
      </w:rPr>
    </w:lvl>
    <w:lvl w:ilvl="1" w:tplc="6FE6569A">
      <w:start w:val="1"/>
      <w:numFmt w:val="bullet"/>
      <w:lvlText w:val="•"/>
      <w:lvlJc w:val="left"/>
      <w:pPr>
        <w:tabs>
          <w:tab w:val="num" w:pos="1440"/>
        </w:tabs>
        <w:ind w:left="1440" w:hanging="360"/>
      </w:pPr>
      <w:rPr>
        <w:rFonts w:ascii="Arial" w:hAnsi="Arial" w:hint="default"/>
      </w:rPr>
    </w:lvl>
    <w:lvl w:ilvl="2" w:tplc="BCA82C2A">
      <w:start w:val="4188"/>
      <w:numFmt w:val="bullet"/>
      <w:lvlText w:val="•"/>
      <w:lvlJc w:val="left"/>
      <w:pPr>
        <w:tabs>
          <w:tab w:val="num" w:pos="2160"/>
        </w:tabs>
        <w:ind w:left="2160" w:hanging="360"/>
      </w:pPr>
      <w:rPr>
        <w:rFonts w:ascii="Arial" w:hAnsi="Arial" w:hint="default"/>
      </w:rPr>
    </w:lvl>
    <w:lvl w:ilvl="3" w:tplc="C60EC53C">
      <w:start w:val="4188"/>
      <w:numFmt w:val="bullet"/>
      <w:lvlText w:val="•"/>
      <w:lvlJc w:val="left"/>
      <w:pPr>
        <w:tabs>
          <w:tab w:val="num" w:pos="2880"/>
        </w:tabs>
        <w:ind w:left="2880" w:hanging="360"/>
      </w:pPr>
      <w:rPr>
        <w:rFonts w:ascii="Arial" w:hAnsi="Arial" w:hint="default"/>
      </w:rPr>
    </w:lvl>
    <w:lvl w:ilvl="4" w:tplc="0B2AC74C" w:tentative="1">
      <w:start w:val="1"/>
      <w:numFmt w:val="bullet"/>
      <w:lvlText w:val="•"/>
      <w:lvlJc w:val="left"/>
      <w:pPr>
        <w:tabs>
          <w:tab w:val="num" w:pos="3600"/>
        </w:tabs>
        <w:ind w:left="3600" w:hanging="360"/>
      </w:pPr>
      <w:rPr>
        <w:rFonts w:ascii="Arial" w:hAnsi="Arial" w:hint="default"/>
      </w:rPr>
    </w:lvl>
    <w:lvl w:ilvl="5" w:tplc="2AEADF1C" w:tentative="1">
      <w:start w:val="1"/>
      <w:numFmt w:val="bullet"/>
      <w:lvlText w:val="•"/>
      <w:lvlJc w:val="left"/>
      <w:pPr>
        <w:tabs>
          <w:tab w:val="num" w:pos="4320"/>
        </w:tabs>
        <w:ind w:left="4320" w:hanging="360"/>
      </w:pPr>
      <w:rPr>
        <w:rFonts w:ascii="Arial" w:hAnsi="Arial" w:hint="default"/>
      </w:rPr>
    </w:lvl>
    <w:lvl w:ilvl="6" w:tplc="C24A025C" w:tentative="1">
      <w:start w:val="1"/>
      <w:numFmt w:val="bullet"/>
      <w:lvlText w:val="•"/>
      <w:lvlJc w:val="left"/>
      <w:pPr>
        <w:tabs>
          <w:tab w:val="num" w:pos="5040"/>
        </w:tabs>
        <w:ind w:left="5040" w:hanging="360"/>
      </w:pPr>
      <w:rPr>
        <w:rFonts w:ascii="Arial" w:hAnsi="Arial" w:hint="default"/>
      </w:rPr>
    </w:lvl>
    <w:lvl w:ilvl="7" w:tplc="C4627DBE" w:tentative="1">
      <w:start w:val="1"/>
      <w:numFmt w:val="bullet"/>
      <w:lvlText w:val="•"/>
      <w:lvlJc w:val="left"/>
      <w:pPr>
        <w:tabs>
          <w:tab w:val="num" w:pos="5760"/>
        </w:tabs>
        <w:ind w:left="5760" w:hanging="360"/>
      </w:pPr>
      <w:rPr>
        <w:rFonts w:ascii="Arial" w:hAnsi="Arial" w:hint="default"/>
      </w:rPr>
    </w:lvl>
    <w:lvl w:ilvl="8" w:tplc="7FFC78CC" w:tentative="1">
      <w:start w:val="1"/>
      <w:numFmt w:val="bullet"/>
      <w:lvlText w:val="•"/>
      <w:lvlJc w:val="left"/>
      <w:pPr>
        <w:tabs>
          <w:tab w:val="num" w:pos="6480"/>
        </w:tabs>
        <w:ind w:left="6480" w:hanging="360"/>
      </w:pPr>
      <w:rPr>
        <w:rFonts w:ascii="Arial" w:hAnsi="Arial" w:hint="default"/>
      </w:rPr>
    </w:lvl>
  </w:abstractNum>
  <w:abstractNum w:abstractNumId="26">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8266CBF"/>
    <w:multiLevelType w:val="hybridMultilevel"/>
    <w:tmpl w:val="3430A354"/>
    <w:lvl w:ilvl="0" w:tplc="6D4ECA4E">
      <w:start w:val="1"/>
      <w:numFmt w:val="bullet"/>
      <w:lvlText w:val="•"/>
      <w:lvlJc w:val="left"/>
      <w:pPr>
        <w:tabs>
          <w:tab w:val="num" w:pos="720"/>
        </w:tabs>
        <w:ind w:left="720" w:hanging="360"/>
      </w:pPr>
      <w:rPr>
        <w:rFonts w:ascii="Arial" w:hAnsi="Arial" w:hint="default"/>
      </w:rPr>
    </w:lvl>
    <w:lvl w:ilvl="1" w:tplc="98242816">
      <w:start w:val="3642"/>
      <w:numFmt w:val="bullet"/>
      <w:lvlText w:val="•"/>
      <w:lvlJc w:val="left"/>
      <w:pPr>
        <w:tabs>
          <w:tab w:val="num" w:pos="1440"/>
        </w:tabs>
        <w:ind w:left="1440" w:hanging="360"/>
      </w:pPr>
      <w:rPr>
        <w:rFonts w:ascii="Arial" w:hAnsi="Arial" w:hint="default"/>
      </w:rPr>
    </w:lvl>
    <w:lvl w:ilvl="2" w:tplc="1B40B7F2" w:tentative="1">
      <w:start w:val="1"/>
      <w:numFmt w:val="bullet"/>
      <w:lvlText w:val="•"/>
      <w:lvlJc w:val="left"/>
      <w:pPr>
        <w:tabs>
          <w:tab w:val="num" w:pos="2160"/>
        </w:tabs>
        <w:ind w:left="2160" w:hanging="360"/>
      </w:pPr>
      <w:rPr>
        <w:rFonts w:ascii="Arial" w:hAnsi="Arial" w:hint="default"/>
      </w:rPr>
    </w:lvl>
    <w:lvl w:ilvl="3" w:tplc="6E54F5E2" w:tentative="1">
      <w:start w:val="1"/>
      <w:numFmt w:val="bullet"/>
      <w:lvlText w:val="•"/>
      <w:lvlJc w:val="left"/>
      <w:pPr>
        <w:tabs>
          <w:tab w:val="num" w:pos="2880"/>
        </w:tabs>
        <w:ind w:left="2880" w:hanging="360"/>
      </w:pPr>
      <w:rPr>
        <w:rFonts w:ascii="Arial" w:hAnsi="Arial" w:hint="default"/>
      </w:rPr>
    </w:lvl>
    <w:lvl w:ilvl="4" w:tplc="A1887278" w:tentative="1">
      <w:start w:val="1"/>
      <w:numFmt w:val="bullet"/>
      <w:lvlText w:val="•"/>
      <w:lvlJc w:val="left"/>
      <w:pPr>
        <w:tabs>
          <w:tab w:val="num" w:pos="3600"/>
        </w:tabs>
        <w:ind w:left="3600" w:hanging="360"/>
      </w:pPr>
      <w:rPr>
        <w:rFonts w:ascii="Arial" w:hAnsi="Arial" w:hint="default"/>
      </w:rPr>
    </w:lvl>
    <w:lvl w:ilvl="5" w:tplc="C5980AF4" w:tentative="1">
      <w:start w:val="1"/>
      <w:numFmt w:val="bullet"/>
      <w:lvlText w:val="•"/>
      <w:lvlJc w:val="left"/>
      <w:pPr>
        <w:tabs>
          <w:tab w:val="num" w:pos="4320"/>
        </w:tabs>
        <w:ind w:left="4320" w:hanging="360"/>
      </w:pPr>
      <w:rPr>
        <w:rFonts w:ascii="Arial" w:hAnsi="Arial" w:hint="default"/>
      </w:rPr>
    </w:lvl>
    <w:lvl w:ilvl="6" w:tplc="890E7A6A" w:tentative="1">
      <w:start w:val="1"/>
      <w:numFmt w:val="bullet"/>
      <w:lvlText w:val="•"/>
      <w:lvlJc w:val="left"/>
      <w:pPr>
        <w:tabs>
          <w:tab w:val="num" w:pos="5040"/>
        </w:tabs>
        <w:ind w:left="5040" w:hanging="360"/>
      </w:pPr>
      <w:rPr>
        <w:rFonts w:ascii="Arial" w:hAnsi="Arial" w:hint="default"/>
      </w:rPr>
    </w:lvl>
    <w:lvl w:ilvl="7" w:tplc="DB7E142C" w:tentative="1">
      <w:start w:val="1"/>
      <w:numFmt w:val="bullet"/>
      <w:lvlText w:val="•"/>
      <w:lvlJc w:val="left"/>
      <w:pPr>
        <w:tabs>
          <w:tab w:val="num" w:pos="5760"/>
        </w:tabs>
        <w:ind w:left="5760" w:hanging="360"/>
      </w:pPr>
      <w:rPr>
        <w:rFonts w:ascii="Arial" w:hAnsi="Arial" w:hint="default"/>
      </w:rPr>
    </w:lvl>
    <w:lvl w:ilvl="8" w:tplc="550AF172" w:tentative="1">
      <w:start w:val="1"/>
      <w:numFmt w:val="bullet"/>
      <w:lvlText w:val="•"/>
      <w:lvlJc w:val="left"/>
      <w:pPr>
        <w:tabs>
          <w:tab w:val="num" w:pos="6480"/>
        </w:tabs>
        <w:ind w:left="6480" w:hanging="360"/>
      </w:pPr>
      <w:rPr>
        <w:rFonts w:ascii="Arial" w:hAnsi="Arial"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30">
    <w:nsid w:val="5B0F0686"/>
    <w:multiLevelType w:val="hybridMultilevel"/>
    <w:tmpl w:val="06B0FF84"/>
    <w:lvl w:ilvl="0" w:tplc="04184CFE">
      <w:start w:val="1"/>
      <w:numFmt w:val="bullet"/>
      <w:lvlText w:val="•"/>
      <w:lvlJc w:val="left"/>
      <w:pPr>
        <w:tabs>
          <w:tab w:val="num" w:pos="720"/>
        </w:tabs>
        <w:ind w:left="720" w:hanging="360"/>
      </w:pPr>
      <w:rPr>
        <w:rFonts w:ascii="Arial" w:hAnsi="Arial" w:hint="default"/>
      </w:rPr>
    </w:lvl>
    <w:lvl w:ilvl="1" w:tplc="FAA40106">
      <w:start w:val="784"/>
      <w:numFmt w:val="bullet"/>
      <w:lvlText w:val="•"/>
      <w:lvlJc w:val="left"/>
      <w:pPr>
        <w:tabs>
          <w:tab w:val="num" w:pos="1440"/>
        </w:tabs>
        <w:ind w:left="1440" w:hanging="360"/>
      </w:pPr>
      <w:rPr>
        <w:rFonts w:ascii="Arial" w:hAnsi="Arial" w:hint="default"/>
      </w:rPr>
    </w:lvl>
    <w:lvl w:ilvl="2" w:tplc="A7CEFF9A">
      <w:start w:val="1"/>
      <w:numFmt w:val="bullet"/>
      <w:lvlText w:val="•"/>
      <w:lvlJc w:val="left"/>
      <w:pPr>
        <w:tabs>
          <w:tab w:val="num" w:pos="2160"/>
        </w:tabs>
        <w:ind w:left="2160" w:hanging="360"/>
      </w:pPr>
      <w:rPr>
        <w:rFonts w:ascii="Arial" w:hAnsi="Arial" w:hint="default"/>
      </w:rPr>
    </w:lvl>
    <w:lvl w:ilvl="3" w:tplc="7D28E30E" w:tentative="1">
      <w:start w:val="1"/>
      <w:numFmt w:val="bullet"/>
      <w:lvlText w:val="•"/>
      <w:lvlJc w:val="left"/>
      <w:pPr>
        <w:tabs>
          <w:tab w:val="num" w:pos="2880"/>
        </w:tabs>
        <w:ind w:left="2880" w:hanging="360"/>
      </w:pPr>
      <w:rPr>
        <w:rFonts w:ascii="Arial" w:hAnsi="Arial" w:hint="default"/>
      </w:rPr>
    </w:lvl>
    <w:lvl w:ilvl="4" w:tplc="10560FBC" w:tentative="1">
      <w:start w:val="1"/>
      <w:numFmt w:val="bullet"/>
      <w:lvlText w:val="•"/>
      <w:lvlJc w:val="left"/>
      <w:pPr>
        <w:tabs>
          <w:tab w:val="num" w:pos="3600"/>
        </w:tabs>
        <w:ind w:left="3600" w:hanging="360"/>
      </w:pPr>
      <w:rPr>
        <w:rFonts w:ascii="Arial" w:hAnsi="Arial" w:hint="default"/>
      </w:rPr>
    </w:lvl>
    <w:lvl w:ilvl="5" w:tplc="0B4E00FE" w:tentative="1">
      <w:start w:val="1"/>
      <w:numFmt w:val="bullet"/>
      <w:lvlText w:val="•"/>
      <w:lvlJc w:val="left"/>
      <w:pPr>
        <w:tabs>
          <w:tab w:val="num" w:pos="4320"/>
        </w:tabs>
        <w:ind w:left="4320" w:hanging="360"/>
      </w:pPr>
      <w:rPr>
        <w:rFonts w:ascii="Arial" w:hAnsi="Arial" w:hint="default"/>
      </w:rPr>
    </w:lvl>
    <w:lvl w:ilvl="6" w:tplc="7FEE4EF2" w:tentative="1">
      <w:start w:val="1"/>
      <w:numFmt w:val="bullet"/>
      <w:lvlText w:val="•"/>
      <w:lvlJc w:val="left"/>
      <w:pPr>
        <w:tabs>
          <w:tab w:val="num" w:pos="5040"/>
        </w:tabs>
        <w:ind w:left="5040" w:hanging="360"/>
      </w:pPr>
      <w:rPr>
        <w:rFonts w:ascii="Arial" w:hAnsi="Arial" w:hint="default"/>
      </w:rPr>
    </w:lvl>
    <w:lvl w:ilvl="7" w:tplc="ED82596C" w:tentative="1">
      <w:start w:val="1"/>
      <w:numFmt w:val="bullet"/>
      <w:lvlText w:val="•"/>
      <w:lvlJc w:val="left"/>
      <w:pPr>
        <w:tabs>
          <w:tab w:val="num" w:pos="5760"/>
        </w:tabs>
        <w:ind w:left="5760" w:hanging="360"/>
      </w:pPr>
      <w:rPr>
        <w:rFonts w:ascii="Arial" w:hAnsi="Arial" w:hint="default"/>
      </w:rPr>
    </w:lvl>
    <w:lvl w:ilvl="8" w:tplc="1B1E95AE" w:tentative="1">
      <w:start w:val="1"/>
      <w:numFmt w:val="bullet"/>
      <w:lvlText w:val="•"/>
      <w:lvlJc w:val="left"/>
      <w:pPr>
        <w:tabs>
          <w:tab w:val="num" w:pos="6480"/>
        </w:tabs>
        <w:ind w:left="6480" w:hanging="360"/>
      </w:pPr>
      <w:rPr>
        <w:rFonts w:ascii="Arial" w:hAnsi="Arial" w:hint="default"/>
      </w:rPr>
    </w:lvl>
  </w:abstractNum>
  <w:abstractNum w:abstractNumId="31">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E5E069A"/>
    <w:multiLevelType w:val="hybridMultilevel"/>
    <w:tmpl w:val="FC82B26A"/>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2483AF7"/>
    <w:multiLevelType w:val="hybridMultilevel"/>
    <w:tmpl w:val="D10A1BD8"/>
    <w:lvl w:ilvl="0" w:tplc="B310EB6C">
      <w:start w:val="1"/>
      <w:numFmt w:val="bullet"/>
      <w:lvlText w:val="•"/>
      <w:lvlJc w:val="left"/>
      <w:pPr>
        <w:tabs>
          <w:tab w:val="num" w:pos="720"/>
        </w:tabs>
        <w:ind w:left="720" w:hanging="360"/>
      </w:pPr>
      <w:rPr>
        <w:rFonts w:ascii="Arial" w:hAnsi="Arial" w:hint="default"/>
      </w:rPr>
    </w:lvl>
    <w:lvl w:ilvl="1" w:tplc="190EB07A">
      <w:start w:val="719"/>
      <w:numFmt w:val="bullet"/>
      <w:lvlText w:val="•"/>
      <w:lvlJc w:val="left"/>
      <w:pPr>
        <w:tabs>
          <w:tab w:val="num" w:pos="1440"/>
        </w:tabs>
        <w:ind w:left="1440" w:hanging="360"/>
      </w:pPr>
      <w:rPr>
        <w:rFonts w:ascii="Arial" w:hAnsi="Arial" w:hint="default"/>
      </w:rPr>
    </w:lvl>
    <w:lvl w:ilvl="2" w:tplc="C12670E2">
      <w:start w:val="719"/>
      <w:numFmt w:val="bullet"/>
      <w:lvlText w:val="•"/>
      <w:lvlJc w:val="left"/>
      <w:pPr>
        <w:tabs>
          <w:tab w:val="num" w:pos="2160"/>
        </w:tabs>
        <w:ind w:left="2160" w:hanging="360"/>
      </w:pPr>
      <w:rPr>
        <w:rFonts w:ascii="Arial" w:hAnsi="Arial" w:hint="default"/>
      </w:rPr>
    </w:lvl>
    <w:lvl w:ilvl="3" w:tplc="23ACC588">
      <w:start w:val="719"/>
      <w:numFmt w:val="bullet"/>
      <w:lvlText w:val="•"/>
      <w:lvlJc w:val="left"/>
      <w:pPr>
        <w:tabs>
          <w:tab w:val="num" w:pos="2880"/>
        </w:tabs>
        <w:ind w:left="2880" w:hanging="360"/>
      </w:pPr>
      <w:rPr>
        <w:rFonts w:ascii="Arial" w:hAnsi="Arial" w:hint="default"/>
      </w:rPr>
    </w:lvl>
    <w:lvl w:ilvl="4" w:tplc="6F30007A" w:tentative="1">
      <w:start w:val="1"/>
      <w:numFmt w:val="bullet"/>
      <w:lvlText w:val="•"/>
      <w:lvlJc w:val="left"/>
      <w:pPr>
        <w:tabs>
          <w:tab w:val="num" w:pos="3600"/>
        </w:tabs>
        <w:ind w:left="3600" w:hanging="360"/>
      </w:pPr>
      <w:rPr>
        <w:rFonts w:ascii="Arial" w:hAnsi="Arial" w:hint="default"/>
      </w:rPr>
    </w:lvl>
    <w:lvl w:ilvl="5" w:tplc="84F04FCA" w:tentative="1">
      <w:start w:val="1"/>
      <w:numFmt w:val="bullet"/>
      <w:lvlText w:val="•"/>
      <w:lvlJc w:val="left"/>
      <w:pPr>
        <w:tabs>
          <w:tab w:val="num" w:pos="4320"/>
        </w:tabs>
        <w:ind w:left="4320" w:hanging="360"/>
      </w:pPr>
      <w:rPr>
        <w:rFonts w:ascii="Arial" w:hAnsi="Arial" w:hint="default"/>
      </w:rPr>
    </w:lvl>
    <w:lvl w:ilvl="6" w:tplc="7842F5FE" w:tentative="1">
      <w:start w:val="1"/>
      <w:numFmt w:val="bullet"/>
      <w:lvlText w:val="•"/>
      <w:lvlJc w:val="left"/>
      <w:pPr>
        <w:tabs>
          <w:tab w:val="num" w:pos="5040"/>
        </w:tabs>
        <w:ind w:left="5040" w:hanging="360"/>
      </w:pPr>
      <w:rPr>
        <w:rFonts w:ascii="Arial" w:hAnsi="Arial" w:hint="default"/>
      </w:rPr>
    </w:lvl>
    <w:lvl w:ilvl="7" w:tplc="9E8AAFDC" w:tentative="1">
      <w:start w:val="1"/>
      <w:numFmt w:val="bullet"/>
      <w:lvlText w:val="•"/>
      <w:lvlJc w:val="left"/>
      <w:pPr>
        <w:tabs>
          <w:tab w:val="num" w:pos="5760"/>
        </w:tabs>
        <w:ind w:left="5760" w:hanging="360"/>
      </w:pPr>
      <w:rPr>
        <w:rFonts w:ascii="Arial" w:hAnsi="Arial" w:hint="default"/>
      </w:rPr>
    </w:lvl>
    <w:lvl w:ilvl="8" w:tplc="FC3E5BEA" w:tentative="1">
      <w:start w:val="1"/>
      <w:numFmt w:val="bullet"/>
      <w:lvlText w:val="•"/>
      <w:lvlJc w:val="left"/>
      <w:pPr>
        <w:tabs>
          <w:tab w:val="num" w:pos="6480"/>
        </w:tabs>
        <w:ind w:left="6480" w:hanging="360"/>
      </w:pPr>
      <w:rPr>
        <w:rFonts w:ascii="Arial" w:hAnsi="Arial" w:hint="default"/>
      </w:rPr>
    </w:lvl>
  </w:abstractNum>
  <w:abstractNum w:abstractNumId="34">
    <w:nsid w:val="6BFA2773"/>
    <w:multiLevelType w:val="hybridMultilevel"/>
    <w:tmpl w:val="2C10E280"/>
    <w:lvl w:ilvl="0" w:tplc="D200E2A2">
      <w:start w:val="1"/>
      <w:numFmt w:val="bullet"/>
      <w:lvlText w:val="•"/>
      <w:lvlJc w:val="left"/>
      <w:pPr>
        <w:tabs>
          <w:tab w:val="num" w:pos="720"/>
        </w:tabs>
        <w:ind w:left="720" w:hanging="360"/>
      </w:pPr>
      <w:rPr>
        <w:rFonts w:ascii="Arial" w:hAnsi="Arial" w:hint="default"/>
      </w:rPr>
    </w:lvl>
    <w:lvl w:ilvl="1" w:tplc="EEE8ED86">
      <w:start w:val="1533"/>
      <w:numFmt w:val="bullet"/>
      <w:lvlText w:val="•"/>
      <w:lvlJc w:val="left"/>
      <w:pPr>
        <w:tabs>
          <w:tab w:val="num" w:pos="1440"/>
        </w:tabs>
        <w:ind w:left="1440" w:hanging="360"/>
      </w:pPr>
      <w:rPr>
        <w:rFonts w:ascii="Arial" w:hAnsi="Arial" w:hint="default"/>
      </w:rPr>
    </w:lvl>
    <w:lvl w:ilvl="2" w:tplc="D084E81E">
      <w:start w:val="1533"/>
      <w:numFmt w:val="bullet"/>
      <w:lvlText w:val="•"/>
      <w:lvlJc w:val="left"/>
      <w:pPr>
        <w:tabs>
          <w:tab w:val="num" w:pos="2160"/>
        </w:tabs>
        <w:ind w:left="2160" w:hanging="360"/>
      </w:pPr>
      <w:rPr>
        <w:rFonts w:ascii="Arial" w:hAnsi="Arial" w:hint="default"/>
      </w:rPr>
    </w:lvl>
    <w:lvl w:ilvl="3" w:tplc="7E3434E0" w:tentative="1">
      <w:start w:val="1"/>
      <w:numFmt w:val="bullet"/>
      <w:lvlText w:val="•"/>
      <w:lvlJc w:val="left"/>
      <w:pPr>
        <w:tabs>
          <w:tab w:val="num" w:pos="2880"/>
        </w:tabs>
        <w:ind w:left="2880" w:hanging="360"/>
      </w:pPr>
      <w:rPr>
        <w:rFonts w:ascii="Arial" w:hAnsi="Arial" w:hint="default"/>
      </w:rPr>
    </w:lvl>
    <w:lvl w:ilvl="4" w:tplc="BF1288DA" w:tentative="1">
      <w:start w:val="1"/>
      <w:numFmt w:val="bullet"/>
      <w:lvlText w:val="•"/>
      <w:lvlJc w:val="left"/>
      <w:pPr>
        <w:tabs>
          <w:tab w:val="num" w:pos="3600"/>
        </w:tabs>
        <w:ind w:left="3600" w:hanging="360"/>
      </w:pPr>
      <w:rPr>
        <w:rFonts w:ascii="Arial" w:hAnsi="Arial" w:hint="default"/>
      </w:rPr>
    </w:lvl>
    <w:lvl w:ilvl="5" w:tplc="87CAAF6C" w:tentative="1">
      <w:start w:val="1"/>
      <w:numFmt w:val="bullet"/>
      <w:lvlText w:val="•"/>
      <w:lvlJc w:val="left"/>
      <w:pPr>
        <w:tabs>
          <w:tab w:val="num" w:pos="4320"/>
        </w:tabs>
        <w:ind w:left="4320" w:hanging="360"/>
      </w:pPr>
      <w:rPr>
        <w:rFonts w:ascii="Arial" w:hAnsi="Arial" w:hint="default"/>
      </w:rPr>
    </w:lvl>
    <w:lvl w:ilvl="6" w:tplc="71926ABA" w:tentative="1">
      <w:start w:val="1"/>
      <w:numFmt w:val="bullet"/>
      <w:lvlText w:val="•"/>
      <w:lvlJc w:val="left"/>
      <w:pPr>
        <w:tabs>
          <w:tab w:val="num" w:pos="5040"/>
        </w:tabs>
        <w:ind w:left="5040" w:hanging="360"/>
      </w:pPr>
      <w:rPr>
        <w:rFonts w:ascii="Arial" w:hAnsi="Arial" w:hint="default"/>
      </w:rPr>
    </w:lvl>
    <w:lvl w:ilvl="7" w:tplc="DD10661C" w:tentative="1">
      <w:start w:val="1"/>
      <w:numFmt w:val="bullet"/>
      <w:lvlText w:val="•"/>
      <w:lvlJc w:val="left"/>
      <w:pPr>
        <w:tabs>
          <w:tab w:val="num" w:pos="5760"/>
        </w:tabs>
        <w:ind w:left="5760" w:hanging="360"/>
      </w:pPr>
      <w:rPr>
        <w:rFonts w:ascii="Arial" w:hAnsi="Arial" w:hint="default"/>
      </w:rPr>
    </w:lvl>
    <w:lvl w:ilvl="8" w:tplc="C624C528" w:tentative="1">
      <w:start w:val="1"/>
      <w:numFmt w:val="bullet"/>
      <w:lvlText w:val="•"/>
      <w:lvlJc w:val="left"/>
      <w:pPr>
        <w:tabs>
          <w:tab w:val="num" w:pos="6480"/>
        </w:tabs>
        <w:ind w:left="6480" w:hanging="360"/>
      </w:pPr>
      <w:rPr>
        <w:rFonts w:ascii="Arial" w:hAnsi="Arial" w:hint="default"/>
      </w:rPr>
    </w:lvl>
  </w:abstractNum>
  <w:abstractNum w:abstractNumId="35">
    <w:nsid w:val="6C467B9B"/>
    <w:multiLevelType w:val="hybridMultilevel"/>
    <w:tmpl w:val="951E0396"/>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6">
    <w:nsid w:val="6D6A5147"/>
    <w:multiLevelType w:val="hybridMultilevel"/>
    <w:tmpl w:val="A386C48A"/>
    <w:lvl w:ilvl="0" w:tplc="6E80A0F6">
      <w:start w:val="1"/>
      <w:numFmt w:val="bullet"/>
      <w:lvlText w:val="•"/>
      <w:lvlJc w:val="left"/>
      <w:pPr>
        <w:tabs>
          <w:tab w:val="num" w:pos="360"/>
        </w:tabs>
        <w:ind w:left="360" w:hanging="360"/>
      </w:pPr>
      <w:rPr>
        <w:rFonts w:ascii="Arial" w:hAnsi="Arial" w:hint="default"/>
      </w:rPr>
    </w:lvl>
    <w:lvl w:ilvl="1" w:tplc="AD6C98E6">
      <w:start w:val="1"/>
      <w:numFmt w:val="bullet"/>
      <w:lvlText w:val="•"/>
      <w:lvlJc w:val="left"/>
      <w:pPr>
        <w:tabs>
          <w:tab w:val="num" w:pos="1080"/>
        </w:tabs>
        <w:ind w:left="1080" w:hanging="360"/>
      </w:pPr>
      <w:rPr>
        <w:rFonts w:ascii="Arial" w:hAnsi="Arial" w:hint="default"/>
      </w:rPr>
    </w:lvl>
    <w:lvl w:ilvl="2" w:tplc="5BB21F64">
      <w:start w:val="4143"/>
      <w:numFmt w:val="bullet"/>
      <w:lvlText w:val="•"/>
      <w:lvlJc w:val="left"/>
      <w:pPr>
        <w:tabs>
          <w:tab w:val="num" w:pos="1800"/>
        </w:tabs>
        <w:ind w:left="1800" w:hanging="360"/>
      </w:pPr>
      <w:rPr>
        <w:rFonts w:ascii="Arial" w:hAnsi="Arial" w:hint="default"/>
      </w:rPr>
    </w:lvl>
    <w:lvl w:ilvl="3" w:tplc="C3ECC3C8">
      <w:start w:val="4143"/>
      <w:numFmt w:val="bullet"/>
      <w:lvlText w:val="•"/>
      <w:lvlJc w:val="left"/>
      <w:pPr>
        <w:tabs>
          <w:tab w:val="num" w:pos="2520"/>
        </w:tabs>
        <w:ind w:left="2520" w:hanging="360"/>
      </w:pPr>
      <w:rPr>
        <w:rFonts w:ascii="Arial" w:hAnsi="Arial" w:hint="default"/>
      </w:rPr>
    </w:lvl>
    <w:lvl w:ilvl="4" w:tplc="42227C14" w:tentative="1">
      <w:start w:val="1"/>
      <w:numFmt w:val="bullet"/>
      <w:lvlText w:val="•"/>
      <w:lvlJc w:val="left"/>
      <w:pPr>
        <w:tabs>
          <w:tab w:val="num" w:pos="3240"/>
        </w:tabs>
        <w:ind w:left="3240" w:hanging="360"/>
      </w:pPr>
      <w:rPr>
        <w:rFonts w:ascii="Arial" w:hAnsi="Arial" w:hint="default"/>
      </w:rPr>
    </w:lvl>
    <w:lvl w:ilvl="5" w:tplc="8AFC7810" w:tentative="1">
      <w:start w:val="1"/>
      <w:numFmt w:val="bullet"/>
      <w:lvlText w:val="•"/>
      <w:lvlJc w:val="left"/>
      <w:pPr>
        <w:tabs>
          <w:tab w:val="num" w:pos="3960"/>
        </w:tabs>
        <w:ind w:left="3960" w:hanging="360"/>
      </w:pPr>
      <w:rPr>
        <w:rFonts w:ascii="Arial" w:hAnsi="Arial" w:hint="default"/>
      </w:rPr>
    </w:lvl>
    <w:lvl w:ilvl="6" w:tplc="92460F5A" w:tentative="1">
      <w:start w:val="1"/>
      <w:numFmt w:val="bullet"/>
      <w:lvlText w:val="•"/>
      <w:lvlJc w:val="left"/>
      <w:pPr>
        <w:tabs>
          <w:tab w:val="num" w:pos="4680"/>
        </w:tabs>
        <w:ind w:left="4680" w:hanging="360"/>
      </w:pPr>
      <w:rPr>
        <w:rFonts w:ascii="Arial" w:hAnsi="Arial" w:hint="default"/>
      </w:rPr>
    </w:lvl>
    <w:lvl w:ilvl="7" w:tplc="5B8EE72C" w:tentative="1">
      <w:start w:val="1"/>
      <w:numFmt w:val="bullet"/>
      <w:lvlText w:val="•"/>
      <w:lvlJc w:val="left"/>
      <w:pPr>
        <w:tabs>
          <w:tab w:val="num" w:pos="5400"/>
        </w:tabs>
        <w:ind w:left="5400" w:hanging="360"/>
      </w:pPr>
      <w:rPr>
        <w:rFonts w:ascii="Arial" w:hAnsi="Arial" w:hint="default"/>
      </w:rPr>
    </w:lvl>
    <w:lvl w:ilvl="8" w:tplc="19402350" w:tentative="1">
      <w:start w:val="1"/>
      <w:numFmt w:val="bullet"/>
      <w:lvlText w:val="•"/>
      <w:lvlJc w:val="left"/>
      <w:pPr>
        <w:tabs>
          <w:tab w:val="num" w:pos="6120"/>
        </w:tabs>
        <w:ind w:left="6120" w:hanging="360"/>
      </w:pPr>
      <w:rPr>
        <w:rFonts w:ascii="Arial" w:hAnsi="Arial" w:hint="default"/>
      </w:rPr>
    </w:lvl>
  </w:abstractNum>
  <w:abstractNum w:abstractNumId="37">
    <w:nsid w:val="7243512B"/>
    <w:multiLevelType w:val="hybridMultilevel"/>
    <w:tmpl w:val="5A9A52B8"/>
    <w:lvl w:ilvl="0" w:tplc="EDB248D0">
      <w:start w:val="1"/>
      <w:numFmt w:val="bullet"/>
      <w:lvlText w:val="•"/>
      <w:lvlJc w:val="left"/>
      <w:pPr>
        <w:tabs>
          <w:tab w:val="num" w:pos="720"/>
        </w:tabs>
        <w:ind w:left="720" w:hanging="360"/>
      </w:pPr>
      <w:rPr>
        <w:rFonts w:ascii="Arial" w:hAnsi="Arial" w:hint="default"/>
      </w:rPr>
    </w:lvl>
    <w:lvl w:ilvl="1" w:tplc="AD900FEC" w:tentative="1">
      <w:start w:val="1"/>
      <w:numFmt w:val="bullet"/>
      <w:lvlText w:val="•"/>
      <w:lvlJc w:val="left"/>
      <w:pPr>
        <w:tabs>
          <w:tab w:val="num" w:pos="1440"/>
        </w:tabs>
        <w:ind w:left="1440" w:hanging="360"/>
      </w:pPr>
      <w:rPr>
        <w:rFonts w:ascii="Arial" w:hAnsi="Arial" w:hint="default"/>
      </w:rPr>
    </w:lvl>
    <w:lvl w:ilvl="2" w:tplc="3E54AA1C" w:tentative="1">
      <w:start w:val="1"/>
      <w:numFmt w:val="bullet"/>
      <w:lvlText w:val="•"/>
      <w:lvlJc w:val="left"/>
      <w:pPr>
        <w:tabs>
          <w:tab w:val="num" w:pos="2160"/>
        </w:tabs>
        <w:ind w:left="2160" w:hanging="360"/>
      </w:pPr>
      <w:rPr>
        <w:rFonts w:ascii="Arial" w:hAnsi="Arial" w:hint="default"/>
      </w:rPr>
    </w:lvl>
    <w:lvl w:ilvl="3" w:tplc="827C5826" w:tentative="1">
      <w:start w:val="1"/>
      <w:numFmt w:val="bullet"/>
      <w:lvlText w:val="•"/>
      <w:lvlJc w:val="left"/>
      <w:pPr>
        <w:tabs>
          <w:tab w:val="num" w:pos="2880"/>
        </w:tabs>
        <w:ind w:left="2880" w:hanging="360"/>
      </w:pPr>
      <w:rPr>
        <w:rFonts w:ascii="Arial" w:hAnsi="Arial" w:hint="default"/>
      </w:rPr>
    </w:lvl>
    <w:lvl w:ilvl="4" w:tplc="08C497BA" w:tentative="1">
      <w:start w:val="1"/>
      <w:numFmt w:val="bullet"/>
      <w:lvlText w:val="•"/>
      <w:lvlJc w:val="left"/>
      <w:pPr>
        <w:tabs>
          <w:tab w:val="num" w:pos="3600"/>
        </w:tabs>
        <w:ind w:left="3600" w:hanging="360"/>
      </w:pPr>
      <w:rPr>
        <w:rFonts w:ascii="Arial" w:hAnsi="Arial" w:hint="default"/>
      </w:rPr>
    </w:lvl>
    <w:lvl w:ilvl="5" w:tplc="2F0ADD58" w:tentative="1">
      <w:start w:val="1"/>
      <w:numFmt w:val="bullet"/>
      <w:lvlText w:val="•"/>
      <w:lvlJc w:val="left"/>
      <w:pPr>
        <w:tabs>
          <w:tab w:val="num" w:pos="4320"/>
        </w:tabs>
        <w:ind w:left="4320" w:hanging="360"/>
      </w:pPr>
      <w:rPr>
        <w:rFonts w:ascii="Arial" w:hAnsi="Arial" w:hint="default"/>
      </w:rPr>
    </w:lvl>
    <w:lvl w:ilvl="6" w:tplc="FDF8D24E" w:tentative="1">
      <w:start w:val="1"/>
      <w:numFmt w:val="bullet"/>
      <w:lvlText w:val="•"/>
      <w:lvlJc w:val="left"/>
      <w:pPr>
        <w:tabs>
          <w:tab w:val="num" w:pos="5040"/>
        </w:tabs>
        <w:ind w:left="5040" w:hanging="360"/>
      </w:pPr>
      <w:rPr>
        <w:rFonts w:ascii="Arial" w:hAnsi="Arial" w:hint="default"/>
      </w:rPr>
    </w:lvl>
    <w:lvl w:ilvl="7" w:tplc="797A99F4" w:tentative="1">
      <w:start w:val="1"/>
      <w:numFmt w:val="bullet"/>
      <w:lvlText w:val="•"/>
      <w:lvlJc w:val="left"/>
      <w:pPr>
        <w:tabs>
          <w:tab w:val="num" w:pos="5760"/>
        </w:tabs>
        <w:ind w:left="5760" w:hanging="360"/>
      </w:pPr>
      <w:rPr>
        <w:rFonts w:ascii="Arial" w:hAnsi="Arial" w:hint="default"/>
      </w:rPr>
    </w:lvl>
    <w:lvl w:ilvl="8" w:tplc="8ED27C62" w:tentative="1">
      <w:start w:val="1"/>
      <w:numFmt w:val="bullet"/>
      <w:lvlText w:val="•"/>
      <w:lvlJc w:val="left"/>
      <w:pPr>
        <w:tabs>
          <w:tab w:val="num" w:pos="6480"/>
        </w:tabs>
        <w:ind w:left="6480" w:hanging="360"/>
      </w:pPr>
      <w:rPr>
        <w:rFonts w:ascii="Arial" w:hAnsi="Arial" w:hint="default"/>
      </w:rPr>
    </w:lvl>
  </w:abstractNum>
  <w:abstractNum w:abstractNumId="38">
    <w:nsid w:val="732C3E40"/>
    <w:multiLevelType w:val="hybridMultilevel"/>
    <w:tmpl w:val="B35A1DF0"/>
    <w:lvl w:ilvl="0" w:tplc="C61A48C4">
      <w:start w:val="1"/>
      <w:numFmt w:val="bullet"/>
      <w:lvlText w:val="•"/>
      <w:lvlJc w:val="left"/>
      <w:pPr>
        <w:tabs>
          <w:tab w:val="num" w:pos="360"/>
        </w:tabs>
        <w:ind w:left="360" w:hanging="360"/>
      </w:pPr>
      <w:rPr>
        <w:rFonts w:ascii="Arial" w:hAnsi="Arial" w:hint="default"/>
      </w:rPr>
    </w:lvl>
    <w:lvl w:ilvl="1" w:tplc="1F347FF0">
      <w:start w:val="1"/>
      <w:numFmt w:val="bullet"/>
      <w:lvlText w:val="•"/>
      <w:lvlJc w:val="left"/>
      <w:pPr>
        <w:tabs>
          <w:tab w:val="num" w:pos="1080"/>
        </w:tabs>
        <w:ind w:left="1080" w:hanging="360"/>
      </w:pPr>
      <w:rPr>
        <w:rFonts w:ascii="Arial" w:hAnsi="Arial" w:hint="default"/>
      </w:rPr>
    </w:lvl>
    <w:lvl w:ilvl="2" w:tplc="A224C85E">
      <w:start w:val="1"/>
      <w:numFmt w:val="bullet"/>
      <w:lvlText w:val="•"/>
      <w:lvlJc w:val="left"/>
      <w:pPr>
        <w:tabs>
          <w:tab w:val="num" w:pos="1800"/>
        </w:tabs>
        <w:ind w:left="1800" w:hanging="360"/>
      </w:pPr>
      <w:rPr>
        <w:rFonts w:ascii="Arial" w:hAnsi="Arial" w:hint="default"/>
      </w:rPr>
    </w:lvl>
    <w:lvl w:ilvl="3" w:tplc="66706E4A" w:tentative="1">
      <w:start w:val="1"/>
      <w:numFmt w:val="bullet"/>
      <w:lvlText w:val="•"/>
      <w:lvlJc w:val="left"/>
      <w:pPr>
        <w:tabs>
          <w:tab w:val="num" w:pos="2520"/>
        </w:tabs>
        <w:ind w:left="2520" w:hanging="360"/>
      </w:pPr>
      <w:rPr>
        <w:rFonts w:ascii="Arial" w:hAnsi="Arial" w:hint="default"/>
      </w:rPr>
    </w:lvl>
    <w:lvl w:ilvl="4" w:tplc="9162D046" w:tentative="1">
      <w:start w:val="1"/>
      <w:numFmt w:val="bullet"/>
      <w:lvlText w:val="•"/>
      <w:lvlJc w:val="left"/>
      <w:pPr>
        <w:tabs>
          <w:tab w:val="num" w:pos="3240"/>
        </w:tabs>
        <w:ind w:left="3240" w:hanging="360"/>
      </w:pPr>
      <w:rPr>
        <w:rFonts w:ascii="Arial" w:hAnsi="Arial" w:hint="default"/>
      </w:rPr>
    </w:lvl>
    <w:lvl w:ilvl="5" w:tplc="AC3AA194" w:tentative="1">
      <w:start w:val="1"/>
      <w:numFmt w:val="bullet"/>
      <w:lvlText w:val="•"/>
      <w:lvlJc w:val="left"/>
      <w:pPr>
        <w:tabs>
          <w:tab w:val="num" w:pos="3960"/>
        </w:tabs>
        <w:ind w:left="3960" w:hanging="360"/>
      </w:pPr>
      <w:rPr>
        <w:rFonts w:ascii="Arial" w:hAnsi="Arial" w:hint="default"/>
      </w:rPr>
    </w:lvl>
    <w:lvl w:ilvl="6" w:tplc="4BF0ABDA" w:tentative="1">
      <w:start w:val="1"/>
      <w:numFmt w:val="bullet"/>
      <w:lvlText w:val="•"/>
      <w:lvlJc w:val="left"/>
      <w:pPr>
        <w:tabs>
          <w:tab w:val="num" w:pos="4680"/>
        </w:tabs>
        <w:ind w:left="4680" w:hanging="360"/>
      </w:pPr>
      <w:rPr>
        <w:rFonts w:ascii="Arial" w:hAnsi="Arial" w:hint="default"/>
      </w:rPr>
    </w:lvl>
    <w:lvl w:ilvl="7" w:tplc="6D026FC8" w:tentative="1">
      <w:start w:val="1"/>
      <w:numFmt w:val="bullet"/>
      <w:lvlText w:val="•"/>
      <w:lvlJc w:val="left"/>
      <w:pPr>
        <w:tabs>
          <w:tab w:val="num" w:pos="5400"/>
        </w:tabs>
        <w:ind w:left="5400" w:hanging="360"/>
      </w:pPr>
      <w:rPr>
        <w:rFonts w:ascii="Arial" w:hAnsi="Arial" w:hint="default"/>
      </w:rPr>
    </w:lvl>
    <w:lvl w:ilvl="8" w:tplc="E19A69B4" w:tentative="1">
      <w:start w:val="1"/>
      <w:numFmt w:val="bullet"/>
      <w:lvlText w:val="•"/>
      <w:lvlJc w:val="left"/>
      <w:pPr>
        <w:tabs>
          <w:tab w:val="num" w:pos="6120"/>
        </w:tabs>
        <w:ind w:left="6120" w:hanging="360"/>
      </w:pPr>
      <w:rPr>
        <w:rFonts w:ascii="Arial" w:hAnsi="Arial" w:hint="default"/>
      </w:rPr>
    </w:lvl>
  </w:abstractNum>
  <w:abstractNum w:abstractNumId="39">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D950CFE"/>
    <w:multiLevelType w:val="hybridMultilevel"/>
    <w:tmpl w:val="1B3E75D0"/>
    <w:lvl w:ilvl="0" w:tplc="3EAC95FE">
      <w:start w:val="1"/>
      <w:numFmt w:val="bullet"/>
      <w:lvlText w:val="•"/>
      <w:lvlJc w:val="left"/>
      <w:pPr>
        <w:tabs>
          <w:tab w:val="num" w:pos="720"/>
        </w:tabs>
        <w:ind w:left="720" w:hanging="360"/>
      </w:pPr>
      <w:rPr>
        <w:rFonts w:ascii="Arial" w:hAnsi="Arial" w:hint="default"/>
      </w:rPr>
    </w:lvl>
    <w:lvl w:ilvl="1" w:tplc="97A8A046">
      <w:start w:val="1347"/>
      <w:numFmt w:val="bullet"/>
      <w:lvlText w:val="•"/>
      <w:lvlJc w:val="left"/>
      <w:pPr>
        <w:tabs>
          <w:tab w:val="num" w:pos="1440"/>
        </w:tabs>
        <w:ind w:left="1440" w:hanging="360"/>
      </w:pPr>
      <w:rPr>
        <w:rFonts w:ascii="Arial" w:hAnsi="Arial" w:hint="default"/>
      </w:rPr>
    </w:lvl>
    <w:lvl w:ilvl="2" w:tplc="208E5B36">
      <w:start w:val="1347"/>
      <w:numFmt w:val="bullet"/>
      <w:lvlText w:val="•"/>
      <w:lvlJc w:val="left"/>
      <w:pPr>
        <w:tabs>
          <w:tab w:val="num" w:pos="2160"/>
        </w:tabs>
        <w:ind w:left="2160" w:hanging="360"/>
      </w:pPr>
      <w:rPr>
        <w:rFonts w:ascii="Arial" w:hAnsi="Arial" w:hint="default"/>
      </w:rPr>
    </w:lvl>
    <w:lvl w:ilvl="3" w:tplc="8DE4E064" w:tentative="1">
      <w:start w:val="1"/>
      <w:numFmt w:val="bullet"/>
      <w:lvlText w:val="•"/>
      <w:lvlJc w:val="left"/>
      <w:pPr>
        <w:tabs>
          <w:tab w:val="num" w:pos="2880"/>
        </w:tabs>
        <w:ind w:left="2880" w:hanging="360"/>
      </w:pPr>
      <w:rPr>
        <w:rFonts w:ascii="Arial" w:hAnsi="Arial" w:hint="default"/>
      </w:rPr>
    </w:lvl>
    <w:lvl w:ilvl="4" w:tplc="FB00F59A" w:tentative="1">
      <w:start w:val="1"/>
      <w:numFmt w:val="bullet"/>
      <w:lvlText w:val="•"/>
      <w:lvlJc w:val="left"/>
      <w:pPr>
        <w:tabs>
          <w:tab w:val="num" w:pos="3600"/>
        </w:tabs>
        <w:ind w:left="3600" w:hanging="360"/>
      </w:pPr>
      <w:rPr>
        <w:rFonts w:ascii="Arial" w:hAnsi="Arial" w:hint="default"/>
      </w:rPr>
    </w:lvl>
    <w:lvl w:ilvl="5" w:tplc="B79C6AE2" w:tentative="1">
      <w:start w:val="1"/>
      <w:numFmt w:val="bullet"/>
      <w:lvlText w:val="•"/>
      <w:lvlJc w:val="left"/>
      <w:pPr>
        <w:tabs>
          <w:tab w:val="num" w:pos="4320"/>
        </w:tabs>
        <w:ind w:left="4320" w:hanging="360"/>
      </w:pPr>
      <w:rPr>
        <w:rFonts w:ascii="Arial" w:hAnsi="Arial" w:hint="default"/>
      </w:rPr>
    </w:lvl>
    <w:lvl w:ilvl="6" w:tplc="CA2E0260" w:tentative="1">
      <w:start w:val="1"/>
      <w:numFmt w:val="bullet"/>
      <w:lvlText w:val="•"/>
      <w:lvlJc w:val="left"/>
      <w:pPr>
        <w:tabs>
          <w:tab w:val="num" w:pos="5040"/>
        </w:tabs>
        <w:ind w:left="5040" w:hanging="360"/>
      </w:pPr>
      <w:rPr>
        <w:rFonts w:ascii="Arial" w:hAnsi="Arial" w:hint="default"/>
      </w:rPr>
    </w:lvl>
    <w:lvl w:ilvl="7" w:tplc="61485DDE" w:tentative="1">
      <w:start w:val="1"/>
      <w:numFmt w:val="bullet"/>
      <w:lvlText w:val="•"/>
      <w:lvlJc w:val="left"/>
      <w:pPr>
        <w:tabs>
          <w:tab w:val="num" w:pos="5760"/>
        </w:tabs>
        <w:ind w:left="5760" w:hanging="360"/>
      </w:pPr>
      <w:rPr>
        <w:rFonts w:ascii="Arial" w:hAnsi="Arial" w:hint="default"/>
      </w:rPr>
    </w:lvl>
    <w:lvl w:ilvl="8" w:tplc="8D267D20" w:tentative="1">
      <w:start w:val="1"/>
      <w:numFmt w:val="bullet"/>
      <w:lvlText w:val="•"/>
      <w:lvlJc w:val="left"/>
      <w:pPr>
        <w:tabs>
          <w:tab w:val="num" w:pos="6480"/>
        </w:tabs>
        <w:ind w:left="6480" w:hanging="360"/>
      </w:pPr>
      <w:rPr>
        <w:rFonts w:ascii="Arial" w:hAnsi="Arial" w:hint="default"/>
      </w:rPr>
    </w:lvl>
  </w:abstractNum>
  <w:abstractNum w:abstractNumId="42">
    <w:nsid w:val="7D97659A"/>
    <w:multiLevelType w:val="hybridMultilevel"/>
    <w:tmpl w:val="3C48F32E"/>
    <w:lvl w:ilvl="0" w:tplc="DEAE50C2">
      <w:start w:val="1"/>
      <w:numFmt w:val="bullet"/>
      <w:lvlText w:val="•"/>
      <w:lvlJc w:val="left"/>
      <w:pPr>
        <w:tabs>
          <w:tab w:val="num" w:pos="928"/>
        </w:tabs>
        <w:ind w:left="928" w:hanging="360"/>
      </w:pPr>
      <w:rPr>
        <w:rFonts w:ascii="Arial" w:hAnsi="Arial" w:hint="default"/>
      </w:rPr>
    </w:lvl>
    <w:lvl w:ilvl="1" w:tplc="72800392">
      <w:start w:val="1"/>
      <w:numFmt w:val="bullet"/>
      <w:lvlText w:val="•"/>
      <w:lvlJc w:val="left"/>
      <w:pPr>
        <w:tabs>
          <w:tab w:val="num" w:pos="1648"/>
        </w:tabs>
        <w:ind w:left="1648" w:hanging="360"/>
      </w:pPr>
      <w:rPr>
        <w:rFonts w:ascii="Arial" w:hAnsi="Arial" w:hint="default"/>
      </w:rPr>
    </w:lvl>
    <w:lvl w:ilvl="2" w:tplc="336C08C8" w:tentative="1">
      <w:start w:val="1"/>
      <w:numFmt w:val="bullet"/>
      <w:lvlText w:val="•"/>
      <w:lvlJc w:val="left"/>
      <w:pPr>
        <w:tabs>
          <w:tab w:val="num" w:pos="2368"/>
        </w:tabs>
        <w:ind w:left="2368" w:hanging="360"/>
      </w:pPr>
      <w:rPr>
        <w:rFonts w:ascii="Arial" w:hAnsi="Arial" w:hint="default"/>
      </w:rPr>
    </w:lvl>
    <w:lvl w:ilvl="3" w:tplc="394A24A8" w:tentative="1">
      <w:start w:val="1"/>
      <w:numFmt w:val="bullet"/>
      <w:lvlText w:val="•"/>
      <w:lvlJc w:val="left"/>
      <w:pPr>
        <w:tabs>
          <w:tab w:val="num" w:pos="3088"/>
        </w:tabs>
        <w:ind w:left="3088" w:hanging="360"/>
      </w:pPr>
      <w:rPr>
        <w:rFonts w:ascii="Arial" w:hAnsi="Arial" w:hint="default"/>
      </w:rPr>
    </w:lvl>
    <w:lvl w:ilvl="4" w:tplc="A1FA97C2" w:tentative="1">
      <w:start w:val="1"/>
      <w:numFmt w:val="bullet"/>
      <w:lvlText w:val="•"/>
      <w:lvlJc w:val="left"/>
      <w:pPr>
        <w:tabs>
          <w:tab w:val="num" w:pos="3808"/>
        </w:tabs>
        <w:ind w:left="3808" w:hanging="360"/>
      </w:pPr>
      <w:rPr>
        <w:rFonts w:ascii="Arial" w:hAnsi="Arial" w:hint="default"/>
      </w:rPr>
    </w:lvl>
    <w:lvl w:ilvl="5" w:tplc="7C76582A" w:tentative="1">
      <w:start w:val="1"/>
      <w:numFmt w:val="bullet"/>
      <w:lvlText w:val="•"/>
      <w:lvlJc w:val="left"/>
      <w:pPr>
        <w:tabs>
          <w:tab w:val="num" w:pos="4528"/>
        </w:tabs>
        <w:ind w:left="4528" w:hanging="360"/>
      </w:pPr>
      <w:rPr>
        <w:rFonts w:ascii="Arial" w:hAnsi="Arial" w:hint="default"/>
      </w:rPr>
    </w:lvl>
    <w:lvl w:ilvl="6" w:tplc="B44073C6" w:tentative="1">
      <w:start w:val="1"/>
      <w:numFmt w:val="bullet"/>
      <w:lvlText w:val="•"/>
      <w:lvlJc w:val="left"/>
      <w:pPr>
        <w:tabs>
          <w:tab w:val="num" w:pos="5248"/>
        </w:tabs>
        <w:ind w:left="5248" w:hanging="360"/>
      </w:pPr>
      <w:rPr>
        <w:rFonts w:ascii="Arial" w:hAnsi="Arial" w:hint="default"/>
      </w:rPr>
    </w:lvl>
    <w:lvl w:ilvl="7" w:tplc="1792A8EA" w:tentative="1">
      <w:start w:val="1"/>
      <w:numFmt w:val="bullet"/>
      <w:lvlText w:val="•"/>
      <w:lvlJc w:val="left"/>
      <w:pPr>
        <w:tabs>
          <w:tab w:val="num" w:pos="5968"/>
        </w:tabs>
        <w:ind w:left="5968" w:hanging="360"/>
      </w:pPr>
      <w:rPr>
        <w:rFonts w:ascii="Arial" w:hAnsi="Arial" w:hint="default"/>
      </w:rPr>
    </w:lvl>
    <w:lvl w:ilvl="8" w:tplc="93FEEF5A" w:tentative="1">
      <w:start w:val="1"/>
      <w:numFmt w:val="bullet"/>
      <w:lvlText w:val="•"/>
      <w:lvlJc w:val="left"/>
      <w:pPr>
        <w:tabs>
          <w:tab w:val="num" w:pos="6688"/>
        </w:tabs>
        <w:ind w:left="6688" w:hanging="360"/>
      </w:pPr>
      <w:rPr>
        <w:rFonts w:ascii="Arial" w:hAnsi="Arial" w:hint="default"/>
      </w:rPr>
    </w:lvl>
  </w:abstractNum>
  <w:num w:numId="1">
    <w:abstractNumId w:val="7"/>
  </w:num>
  <w:num w:numId="2">
    <w:abstractNumId w:val="17"/>
  </w:num>
  <w:num w:numId="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8"/>
  </w:num>
  <w:num w:numId="6">
    <w:abstractNumId w:val="30"/>
  </w:num>
  <w:num w:numId="7">
    <w:abstractNumId w:val="41"/>
  </w:num>
  <w:num w:numId="8">
    <w:abstractNumId w:val="34"/>
  </w:num>
  <w:num w:numId="9">
    <w:abstractNumId w:val="1"/>
  </w:num>
  <w:num w:numId="10">
    <w:abstractNumId w:val="27"/>
  </w:num>
  <w:num w:numId="11">
    <w:abstractNumId w:val="5"/>
  </w:num>
  <w:num w:numId="12">
    <w:abstractNumId w:val="35"/>
  </w:num>
  <w:num w:numId="13">
    <w:abstractNumId w:val="23"/>
  </w:num>
  <w:num w:numId="14">
    <w:abstractNumId w:val="0"/>
  </w:num>
  <w:num w:numId="15">
    <w:abstractNumId w:val="20"/>
  </w:num>
  <w:num w:numId="16">
    <w:abstractNumId w:val="33"/>
  </w:num>
  <w:num w:numId="17">
    <w:abstractNumId w:val="6"/>
  </w:num>
  <w:num w:numId="18">
    <w:abstractNumId w:val="24"/>
  </w:num>
  <w:num w:numId="19">
    <w:abstractNumId w:val="2"/>
  </w:num>
  <w:num w:numId="20">
    <w:abstractNumId w:val="21"/>
  </w:num>
  <w:num w:numId="21">
    <w:abstractNumId w:val="37"/>
  </w:num>
  <w:num w:numId="22">
    <w:abstractNumId w:val="36"/>
  </w:num>
  <w:num w:numId="23">
    <w:abstractNumId w:val="15"/>
  </w:num>
  <w:num w:numId="24">
    <w:abstractNumId w:val="4"/>
  </w:num>
  <w:num w:numId="25">
    <w:abstractNumId w:val="25"/>
  </w:num>
  <w:num w:numId="26">
    <w:abstractNumId w:val="18"/>
  </w:num>
  <w:num w:numId="27">
    <w:abstractNumId w:val="11"/>
  </w:num>
  <w:num w:numId="28">
    <w:abstractNumId w:val="42"/>
  </w:num>
  <w:num w:numId="29">
    <w:abstractNumId w:val="14"/>
  </w:num>
  <w:num w:numId="30">
    <w:abstractNumId w:val="16"/>
  </w:num>
  <w:num w:numId="31">
    <w:abstractNumId w:val="39"/>
  </w:num>
  <w:num w:numId="32">
    <w:abstractNumId w:val="32"/>
  </w:num>
  <w:num w:numId="33">
    <w:abstractNumId w:val="13"/>
  </w:num>
  <w:num w:numId="34">
    <w:abstractNumId w:val="29"/>
  </w:num>
  <w:num w:numId="35">
    <w:abstractNumId w:val="9"/>
  </w:num>
  <w:num w:numId="36">
    <w:abstractNumId w:val="22"/>
  </w:num>
  <w:num w:numId="37">
    <w:abstractNumId w:val="26"/>
  </w:num>
  <w:num w:numId="38">
    <w:abstractNumId w:val="10"/>
  </w:num>
  <w:num w:numId="39">
    <w:abstractNumId w:val="31"/>
  </w:num>
  <w:num w:numId="40">
    <w:abstractNumId w:val="40"/>
  </w:num>
  <w:num w:numId="41">
    <w:abstractNumId w:val="28"/>
  </w:num>
  <w:num w:numId="42">
    <w:abstractNumId w:val="3"/>
  </w:num>
  <w:num w:numId="4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2D9"/>
    <w:rsid w:val="000004BD"/>
    <w:rsid w:val="00001418"/>
    <w:rsid w:val="00001845"/>
    <w:rsid w:val="00001BD8"/>
    <w:rsid w:val="00002060"/>
    <w:rsid w:val="00002736"/>
    <w:rsid w:val="00002C5A"/>
    <w:rsid w:val="0000323B"/>
    <w:rsid w:val="00003574"/>
    <w:rsid w:val="00003660"/>
    <w:rsid w:val="000045FB"/>
    <w:rsid w:val="00004842"/>
    <w:rsid w:val="00004D73"/>
    <w:rsid w:val="000051AF"/>
    <w:rsid w:val="00005AD7"/>
    <w:rsid w:val="00006E2E"/>
    <w:rsid w:val="00006EA3"/>
    <w:rsid w:val="00011D5E"/>
    <w:rsid w:val="000124CB"/>
    <w:rsid w:val="00013203"/>
    <w:rsid w:val="000145D0"/>
    <w:rsid w:val="00014848"/>
    <w:rsid w:val="00014AC9"/>
    <w:rsid w:val="00014DD0"/>
    <w:rsid w:val="00015E1E"/>
    <w:rsid w:val="00016509"/>
    <w:rsid w:val="00016550"/>
    <w:rsid w:val="0001746C"/>
    <w:rsid w:val="00020135"/>
    <w:rsid w:val="00020294"/>
    <w:rsid w:val="000205F4"/>
    <w:rsid w:val="00020A35"/>
    <w:rsid w:val="00020DA7"/>
    <w:rsid w:val="00021B0C"/>
    <w:rsid w:val="00022F0F"/>
    <w:rsid w:val="00023FF9"/>
    <w:rsid w:val="000244C4"/>
    <w:rsid w:val="00025791"/>
    <w:rsid w:val="0002595D"/>
    <w:rsid w:val="00025DA7"/>
    <w:rsid w:val="00027007"/>
    <w:rsid w:val="000277B6"/>
    <w:rsid w:val="00030927"/>
    <w:rsid w:val="00030A5F"/>
    <w:rsid w:val="00031366"/>
    <w:rsid w:val="000314B9"/>
    <w:rsid w:val="00031509"/>
    <w:rsid w:val="00032B7E"/>
    <w:rsid w:val="00033B63"/>
    <w:rsid w:val="00034B44"/>
    <w:rsid w:val="00035AD0"/>
    <w:rsid w:val="00035FDE"/>
    <w:rsid w:val="00036439"/>
    <w:rsid w:val="00037FAF"/>
    <w:rsid w:val="000403AB"/>
    <w:rsid w:val="00040E82"/>
    <w:rsid w:val="0004165F"/>
    <w:rsid w:val="00041BC4"/>
    <w:rsid w:val="00042703"/>
    <w:rsid w:val="0004288C"/>
    <w:rsid w:val="000440FD"/>
    <w:rsid w:val="0004547B"/>
    <w:rsid w:val="000454EB"/>
    <w:rsid w:val="000458E2"/>
    <w:rsid w:val="00045905"/>
    <w:rsid w:val="00045B0C"/>
    <w:rsid w:val="00046B14"/>
    <w:rsid w:val="0005062A"/>
    <w:rsid w:val="000509D1"/>
    <w:rsid w:val="00050E22"/>
    <w:rsid w:val="00051BD5"/>
    <w:rsid w:val="000532B0"/>
    <w:rsid w:val="00053479"/>
    <w:rsid w:val="00053D6F"/>
    <w:rsid w:val="00053DFF"/>
    <w:rsid w:val="00053E4B"/>
    <w:rsid w:val="00053E5A"/>
    <w:rsid w:val="00053ECB"/>
    <w:rsid w:val="00053F4F"/>
    <w:rsid w:val="00054263"/>
    <w:rsid w:val="000546C3"/>
    <w:rsid w:val="00054A7F"/>
    <w:rsid w:val="00054C90"/>
    <w:rsid w:val="00055A0F"/>
    <w:rsid w:val="0005640B"/>
    <w:rsid w:val="00057A5C"/>
    <w:rsid w:val="00057C08"/>
    <w:rsid w:val="00060586"/>
    <w:rsid w:val="0006067E"/>
    <w:rsid w:val="00060D43"/>
    <w:rsid w:val="00061385"/>
    <w:rsid w:val="0006185D"/>
    <w:rsid w:val="00061881"/>
    <w:rsid w:val="00061D8D"/>
    <w:rsid w:val="00061E69"/>
    <w:rsid w:val="00062479"/>
    <w:rsid w:val="00062EAE"/>
    <w:rsid w:val="00063776"/>
    <w:rsid w:val="000639CC"/>
    <w:rsid w:val="00063C50"/>
    <w:rsid w:val="00064334"/>
    <w:rsid w:val="00064858"/>
    <w:rsid w:val="00065C1E"/>
    <w:rsid w:val="00066F18"/>
    <w:rsid w:val="000672C6"/>
    <w:rsid w:val="00067CAD"/>
    <w:rsid w:val="000707A2"/>
    <w:rsid w:val="00070DF9"/>
    <w:rsid w:val="00070E35"/>
    <w:rsid w:val="00070EA7"/>
    <w:rsid w:val="00071C1C"/>
    <w:rsid w:val="00071F3B"/>
    <w:rsid w:val="000740EC"/>
    <w:rsid w:val="000744B9"/>
    <w:rsid w:val="00074971"/>
    <w:rsid w:val="00074BC2"/>
    <w:rsid w:val="00075975"/>
    <w:rsid w:val="00075A8A"/>
    <w:rsid w:val="00075C14"/>
    <w:rsid w:val="0007600C"/>
    <w:rsid w:val="000768BC"/>
    <w:rsid w:val="000776F2"/>
    <w:rsid w:val="000776F4"/>
    <w:rsid w:val="00081A16"/>
    <w:rsid w:val="00081CEF"/>
    <w:rsid w:val="0008209D"/>
    <w:rsid w:val="00082361"/>
    <w:rsid w:val="00082B56"/>
    <w:rsid w:val="00083FFB"/>
    <w:rsid w:val="00084438"/>
    <w:rsid w:val="000847D2"/>
    <w:rsid w:val="00084AD3"/>
    <w:rsid w:val="00084CF7"/>
    <w:rsid w:val="0008537B"/>
    <w:rsid w:val="00086B64"/>
    <w:rsid w:val="00086E35"/>
    <w:rsid w:val="0008730E"/>
    <w:rsid w:val="000874A0"/>
    <w:rsid w:val="000913A9"/>
    <w:rsid w:val="000923C0"/>
    <w:rsid w:val="00092517"/>
    <w:rsid w:val="0009258C"/>
    <w:rsid w:val="00092E1F"/>
    <w:rsid w:val="00092EFE"/>
    <w:rsid w:val="00093193"/>
    <w:rsid w:val="00093DF8"/>
    <w:rsid w:val="000943AD"/>
    <w:rsid w:val="00094AEF"/>
    <w:rsid w:val="000953AD"/>
    <w:rsid w:val="000962DC"/>
    <w:rsid w:val="00096AEC"/>
    <w:rsid w:val="0009736B"/>
    <w:rsid w:val="00097812"/>
    <w:rsid w:val="000A05CE"/>
    <w:rsid w:val="000A0947"/>
    <w:rsid w:val="000A0AD4"/>
    <w:rsid w:val="000A18B0"/>
    <w:rsid w:val="000A2249"/>
    <w:rsid w:val="000A2318"/>
    <w:rsid w:val="000A2788"/>
    <w:rsid w:val="000A3362"/>
    <w:rsid w:val="000A3604"/>
    <w:rsid w:val="000A3639"/>
    <w:rsid w:val="000A3CA4"/>
    <w:rsid w:val="000A4454"/>
    <w:rsid w:val="000A47F0"/>
    <w:rsid w:val="000A48CE"/>
    <w:rsid w:val="000A5750"/>
    <w:rsid w:val="000A585B"/>
    <w:rsid w:val="000A5A4A"/>
    <w:rsid w:val="000A6F7D"/>
    <w:rsid w:val="000A7396"/>
    <w:rsid w:val="000A769F"/>
    <w:rsid w:val="000A7BC3"/>
    <w:rsid w:val="000A7BEF"/>
    <w:rsid w:val="000B0C01"/>
    <w:rsid w:val="000B0D62"/>
    <w:rsid w:val="000B0E67"/>
    <w:rsid w:val="000B195C"/>
    <w:rsid w:val="000B26BD"/>
    <w:rsid w:val="000B2CA8"/>
    <w:rsid w:val="000B3288"/>
    <w:rsid w:val="000B369C"/>
    <w:rsid w:val="000B36B0"/>
    <w:rsid w:val="000B3A88"/>
    <w:rsid w:val="000B5238"/>
    <w:rsid w:val="000B5F1C"/>
    <w:rsid w:val="000B6E8A"/>
    <w:rsid w:val="000B72AB"/>
    <w:rsid w:val="000B78F0"/>
    <w:rsid w:val="000B7E75"/>
    <w:rsid w:val="000C05F5"/>
    <w:rsid w:val="000C0D27"/>
    <w:rsid w:val="000C1358"/>
    <w:rsid w:val="000C1957"/>
    <w:rsid w:val="000C3114"/>
    <w:rsid w:val="000C3782"/>
    <w:rsid w:val="000C3A92"/>
    <w:rsid w:val="000C42A5"/>
    <w:rsid w:val="000C54D4"/>
    <w:rsid w:val="000C58C4"/>
    <w:rsid w:val="000C68E3"/>
    <w:rsid w:val="000C6EA0"/>
    <w:rsid w:val="000C713D"/>
    <w:rsid w:val="000C7B3F"/>
    <w:rsid w:val="000C7E45"/>
    <w:rsid w:val="000D064D"/>
    <w:rsid w:val="000D0C71"/>
    <w:rsid w:val="000D106C"/>
    <w:rsid w:val="000D13D1"/>
    <w:rsid w:val="000D2440"/>
    <w:rsid w:val="000D2927"/>
    <w:rsid w:val="000D33FD"/>
    <w:rsid w:val="000D3D6E"/>
    <w:rsid w:val="000D5465"/>
    <w:rsid w:val="000D56B2"/>
    <w:rsid w:val="000D5A76"/>
    <w:rsid w:val="000D5CBC"/>
    <w:rsid w:val="000D5CE3"/>
    <w:rsid w:val="000D6A9F"/>
    <w:rsid w:val="000D75BB"/>
    <w:rsid w:val="000D7C1A"/>
    <w:rsid w:val="000E108E"/>
    <w:rsid w:val="000E134A"/>
    <w:rsid w:val="000E1572"/>
    <w:rsid w:val="000E1775"/>
    <w:rsid w:val="000E48C6"/>
    <w:rsid w:val="000E4CEF"/>
    <w:rsid w:val="000E4FBC"/>
    <w:rsid w:val="000E561B"/>
    <w:rsid w:val="000E63B4"/>
    <w:rsid w:val="000E66BF"/>
    <w:rsid w:val="000E67E5"/>
    <w:rsid w:val="000E69A8"/>
    <w:rsid w:val="000E6B95"/>
    <w:rsid w:val="000F0001"/>
    <w:rsid w:val="000F0D0C"/>
    <w:rsid w:val="000F0D2C"/>
    <w:rsid w:val="000F0DC1"/>
    <w:rsid w:val="000F0F34"/>
    <w:rsid w:val="000F152F"/>
    <w:rsid w:val="000F30CA"/>
    <w:rsid w:val="000F3636"/>
    <w:rsid w:val="000F3956"/>
    <w:rsid w:val="000F39B2"/>
    <w:rsid w:val="000F41FA"/>
    <w:rsid w:val="000F4213"/>
    <w:rsid w:val="000F46EC"/>
    <w:rsid w:val="000F4FB2"/>
    <w:rsid w:val="000F5559"/>
    <w:rsid w:val="000F5D40"/>
    <w:rsid w:val="000F5EAC"/>
    <w:rsid w:val="000F6527"/>
    <w:rsid w:val="000F6952"/>
    <w:rsid w:val="000F716F"/>
    <w:rsid w:val="001002DA"/>
    <w:rsid w:val="00102FC1"/>
    <w:rsid w:val="0010383F"/>
    <w:rsid w:val="001040D7"/>
    <w:rsid w:val="00104DEA"/>
    <w:rsid w:val="001054C5"/>
    <w:rsid w:val="00105BB5"/>
    <w:rsid w:val="00106112"/>
    <w:rsid w:val="00106586"/>
    <w:rsid w:val="0010755A"/>
    <w:rsid w:val="0010791F"/>
    <w:rsid w:val="00107E28"/>
    <w:rsid w:val="00110491"/>
    <w:rsid w:val="00110DBC"/>
    <w:rsid w:val="0011135B"/>
    <w:rsid w:val="00111869"/>
    <w:rsid w:val="00111CD3"/>
    <w:rsid w:val="00111EB1"/>
    <w:rsid w:val="00113F53"/>
    <w:rsid w:val="001144D4"/>
    <w:rsid w:val="00114C48"/>
    <w:rsid w:val="00114EAB"/>
    <w:rsid w:val="00115C80"/>
    <w:rsid w:val="001177EB"/>
    <w:rsid w:val="00120291"/>
    <w:rsid w:val="00120A38"/>
    <w:rsid w:val="00120A53"/>
    <w:rsid w:val="0012110B"/>
    <w:rsid w:val="0012209B"/>
    <w:rsid w:val="001229E3"/>
    <w:rsid w:val="00123245"/>
    <w:rsid w:val="00123E01"/>
    <w:rsid w:val="00124276"/>
    <w:rsid w:val="00124E11"/>
    <w:rsid w:val="00124FCE"/>
    <w:rsid w:val="001253EC"/>
    <w:rsid w:val="001254B1"/>
    <w:rsid w:val="00125825"/>
    <w:rsid w:val="001260B9"/>
    <w:rsid w:val="00127995"/>
    <w:rsid w:val="00130B1C"/>
    <w:rsid w:val="00130F30"/>
    <w:rsid w:val="0013267C"/>
    <w:rsid w:val="00132C34"/>
    <w:rsid w:val="001346AD"/>
    <w:rsid w:val="00134EE4"/>
    <w:rsid w:val="00134F7A"/>
    <w:rsid w:val="001352DC"/>
    <w:rsid w:val="0013534E"/>
    <w:rsid w:val="00135844"/>
    <w:rsid w:val="00135ADE"/>
    <w:rsid w:val="00136013"/>
    <w:rsid w:val="001363B3"/>
    <w:rsid w:val="00136B22"/>
    <w:rsid w:val="00136B40"/>
    <w:rsid w:val="00136E69"/>
    <w:rsid w:val="0013713C"/>
    <w:rsid w:val="001375BC"/>
    <w:rsid w:val="001400AE"/>
    <w:rsid w:val="0014017C"/>
    <w:rsid w:val="0014018C"/>
    <w:rsid w:val="00140477"/>
    <w:rsid w:val="001405BD"/>
    <w:rsid w:val="00140E4A"/>
    <w:rsid w:val="00141553"/>
    <w:rsid w:val="00142058"/>
    <w:rsid w:val="001428E6"/>
    <w:rsid w:val="00142A57"/>
    <w:rsid w:val="001430B8"/>
    <w:rsid w:val="001437FD"/>
    <w:rsid w:val="001445CE"/>
    <w:rsid w:val="001445FF"/>
    <w:rsid w:val="001446B5"/>
    <w:rsid w:val="0014480F"/>
    <w:rsid w:val="00144A4E"/>
    <w:rsid w:val="00145047"/>
    <w:rsid w:val="001462B5"/>
    <w:rsid w:val="00146498"/>
    <w:rsid w:val="00146B20"/>
    <w:rsid w:val="00147009"/>
    <w:rsid w:val="001470F1"/>
    <w:rsid w:val="00147650"/>
    <w:rsid w:val="00147767"/>
    <w:rsid w:val="00150780"/>
    <w:rsid w:val="00150D6C"/>
    <w:rsid w:val="0015119C"/>
    <w:rsid w:val="0015164D"/>
    <w:rsid w:val="001527B8"/>
    <w:rsid w:val="001530E5"/>
    <w:rsid w:val="00153453"/>
    <w:rsid w:val="00153721"/>
    <w:rsid w:val="00153A5F"/>
    <w:rsid w:val="00154216"/>
    <w:rsid w:val="00154415"/>
    <w:rsid w:val="00154E54"/>
    <w:rsid w:val="00155160"/>
    <w:rsid w:val="001551A3"/>
    <w:rsid w:val="0015557E"/>
    <w:rsid w:val="001557B2"/>
    <w:rsid w:val="00155B73"/>
    <w:rsid w:val="0015631F"/>
    <w:rsid w:val="00156E66"/>
    <w:rsid w:val="00156F1D"/>
    <w:rsid w:val="0016035B"/>
    <w:rsid w:val="00160A4E"/>
    <w:rsid w:val="00160FF6"/>
    <w:rsid w:val="001610F1"/>
    <w:rsid w:val="00162C05"/>
    <w:rsid w:val="00162C5A"/>
    <w:rsid w:val="001632A3"/>
    <w:rsid w:val="00163741"/>
    <w:rsid w:val="001637EF"/>
    <w:rsid w:val="00163F8B"/>
    <w:rsid w:val="0016492E"/>
    <w:rsid w:val="00165123"/>
    <w:rsid w:val="00165190"/>
    <w:rsid w:val="00165194"/>
    <w:rsid w:val="001672DC"/>
    <w:rsid w:val="001672E6"/>
    <w:rsid w:val="00167616"/>
    <w:rsid w:val="0017013D"/>
    <w:rsid w:val="0017022E"/>
    <w:rsid w:val="001709C4"/>
    <w:rsid w:val="0017117D"/>
    <w:rsid w:val="00171A9F"/>
    <w:rsid w:val="00172E43"/>
    <w:rsid w:val="001735C2"/>
    <w:rsid w:val="001735D2"/>
    <w:rsid w:val="001739A0"/>
    <w:rsid w:val="00173A1D"/>
    <w:rsid w:val="001750CD"/>
    <w:rsid w:val="00175612"/>
    <w:rsid w:val="00175872"/>
    <w:rsid w:val="001769D3"/>
    <w:rsid w:val="00177D51"/>
    <w:rsid w:val="00177F13"/>
    <w:rsid w:val="001804A1"/>
    <w:rsid w:val="00181002"/>
    <w:rsid w:val="001810E0"/>
    <w:rsid w:val="00181210"/>
    <w:rsid w:val="00181BEC"/>
    <w:rsid w:val="00182B75"/>
    <w:rsid w:val="00182D37"/>
    <w:rsid w:val="0018340D"/>
    <w:rsid w:val="00183782"/>
    <w:rsid w:val="001839A9"/>
    <w:rsid w:val="001844EB"/>
    <w:rsid w:val="00184635"/>
    <w:rsid w:val="00184CC0"/>
    <w:rsid w:val="00184D32"/>
    <w:rsid w:val="00185128"/>
    <w:rsid w:val="00185C8E"/>
    <w:rsid w:val="00185DC1"/>
    <w:rsid w:val="00185FB4"/>
    <w:rsid w:val="00185FBD"/>
    <w:rsid w:val="0018602D"/>
    <w:rsid w:val="001867DE"/>
    <w:rsid w:val="0018703C"/>
    <w:rsid w:val="0018752C"/>
    <w:rsid w:val="0018791D"/>
    <w:rsid w:val="00187F13"/>
    <w:rsid w:val="00190473"/>
    <w:rsid w:val="001911CC"/>
    <w:rsid w:val="0019167A"/>
    <w:rsid w:val="001918ED"/>
    <w:rsid w:val="001925FC"/>
    <w:rsid w:val="00192A28"/>
    <w:rsid w:val="00193F8A"/>
    <w:rsid w:val="001942D1"/>
    <w:rsid w:val="001943E5"/>
    <w:rsid w:val="00194716"/>
    <w:rsid w:val="00195AB4"/>
    <w:rsid w:val="00195DE6"/>
    <w:rsid w:val="00195E8A"/>
    <w:rsid w:val="00196945"/>
    <w:rsid w:val="00197276"/>
    <w:rsid w:val="00197880"/>
    <w:rsid w:val="001979CD"/>
    <w:rsid w:val="001A05B5"/>
    <w:rsid w:val="001A2148"/>
    <w:rsid w:val="001A3425"/>
    <w:rsid w:val="001A39EC"/>
    <w:rsid w:val="001A3E41"/>
    <w:rsid w:val="001A3F82"/>
    <w:rsid w:val="001A490C"/>
    <w:rsid w:val="001A4AEE"/>
    <w:rsid w:val="001A4C33"/>
    <w:rsid w:val="001A6746"/>
    <w:rsid w:val="001A6B04"/>
    <w:rsid w:val="001A6C50"/>
    <w:rsid w:val="001A7125"/>
    <w:rsid w:val="001A73BA"/>
    <w:rsid w:val="001B0918"/>
    <w:rsid w:val="001B1952"/>
    <w:rsid w:val="001B2AD7"/>
    <w:rsid w:val="001B32B4"/>
    <w:rsid w:val="001B41E6"/>
    <w:rsid w:val="001B4EC8"/>
    <w:rsid w:val="001B538C"/>
    <w:rsid w:val="001B54ED"/>
    <w:rsid w:val="001B6B7B"/>
    <w:rsid w:val="001B70B3"/>
    <w:rsid w:val="001B73FD"/>
    <w:rsid w:val="001C086B"/>
    <w:rsid w:val="001C0EF2"/>
    <w:rsid w:val="001C1035"/>
    <w:rsid w:val="001C1C99"/>
    <w:rsid w:val="001C29B4"/>
    <w:rsid w:val="001C29E5"/>
    <w:rsid w:val="001C41B8"/>
    <w:rsid w:val="001C4306"/>
    <w:rsid w:val="001C4F1D"/>
    <w:rsid w:val="001C53A3"/>
    <w:rsid w:val="001C548B"/>
    <w:rsid w:val="001C5F6A"/>
    <w:rsid w:val="001C7720"/>
    <w:rsid w:val="001D018C"/>
    <w:rsid w:val="001D0220"/>
    <w:rsid w:val="001D0EF4"/>
    <w:rsid w:val="001D0FF3"/>
    <w:rsid w:val="001D1716"/>
    <w:rsid w:val="001D1C87"/>
    <w:rsid w:val="001D20C0"/>
    <w:rsid w:val="001D23A9"/>
    <w:rsid w:val="001D25D6"/>
    <w:rsid w:val="001D2BDD"/>
    <w:rsid w:val="001D30E4"/>
    <w:rsid w:val="001D3334"/>
    <w:rsid w:val="001D36A3"/>
    <w:rsid w:val="001D4FE4"/>
    <w:rsid w:val="001D6C10"/>
    <w:rsid w:val="001D7199"/>
    <w:rsid w:val="001D7516"/>
    <w:rsid w:val="001D7ABA"/>
    <w:rsid w:val="001D7DFB"/>
    <w:rsid w:val="001E0882"/>
    <w:rsid w:val="001E0B64"/>
    <w:rsid w:val="001E1B6B"/>
    <w:rsid w:val="001E1F53"/>
    <w:rsid w:val="001E28C9"/>
    <w:rsid w:val="001E2D52"/>
    <w:rsid w:val="001E3206"/>
    <w:rsid w:val="001E3B0B"/>
    <w:rsid w:val="001E3C61"/>
    <w:rsid w:val="001E3EF2"/>
    <w:rsid w:val="001E40B7"/>
    <w:rsid w:val="001E4951"/>
    <w:rsid w:val="001E5393"/>
    <w:rsid w:val="001E580A"/>
    <w:rsid w:val="001E779F"/>
    <w:rsid w:val="001F00DF"/>
    <w:rsid w:val="001F0869"/>
    <w:rsid w:val="001F0A1C"/>
    <w:rsid w:val="001F0B44"/>
    <w:rsid w:val="001F0ED6"/>
    <w:rsid w:val="001F1685"/>
    <w:rsid w:val="001F18CC"/>
    <w:rsid w:val="001F194E"/>
    <w:rsid w:val="001F2209"/>
    <w:rsid w:val="001F29FA"/>
    <w:rsid w:val="001F2C87"/>
    <w:rsid w:val="001F2EA7"/>
    <w:rsid w:val="001F3621"/>
    <w:rsid w:val="001F3BE9"/>
    <w:rsid w:val="001F3F9A"/>
    <w:rsid w:val="001F42C8"/>
    <w:rsid w:val="001F4697"/>
    <w:rsid w:val="001F4BB2"/>
    <w:rsid w:val="001F4F40"/>
    <w:rsid w:val="001F5023"/>
    <w:rsid w:val="001F5413"/>
    <w:rsid w:val="001F7F8A"/>
    <w:rsid w:val="00200022"/>
    <w:rsid w:val="00201609"/>
    <w:rsid w:val="002019FB"/>
    <w:rsid w:val="00201D75"/>
    <w:rsid w:val="00202874"/>
    <w:rsid w:val="002035AF"/>
    <w:rsid w:val="002037C5"/>
    <w:rsid w:val="00203E58"/>
    <w:rsid w:val="00204E98"/>
    <w:rsid w:val="00205637"/>
    <w:rsid w:val="00205D57"/>
    <w:rsid w:val="00205D76"/>
    <w:rsid w:val="00206AC4"/>
    <w:rsid w:val="00206E5B"/>
    <w:rsid w:val="002075EC"/>
    <w:rsid w:val="0020778B"/>
    <w:rsid w:val="00210066"/>
    <w:rsid w:val="002102C3"/>
    <w:rsid w:val="002105AC"/>
    <w:rsid w:val="00210C25"/>
    <w:rsid w:val="00211010"/>
    <w:rsid w:val="002116FD"/>
    <w:rsid w:val="00212151"/>
    <w:rsid w:val="00212A04"/>
    <w:rsid w:val="00213777"/>
    <w:rsid w:val="00213DEB"/>
    <w:rsid w:val="00214B73"/>
    <w:rsid w:val="00214DB0"/>
    <w:rsid w:val="0021500C"/>
    <w:rsid w:val="00215718"/>
    <w:rsid w:val="0021593B"/>
    <w:rsid w:val="0021595F"/>
    <w:rsid w:val="00215A5B"/>
    <w:rsid w:val="00216301"/>
    <w:rsid w:val="0021675C"/>
    <w:rsid w:val="00216909"/>
    <w:rsid w:val="00216A90"/>
    <w:rsid w:val="00216C00"/>
    <w:rsid w:val="002179BE"/>
    <w:rsid w:val="0022005D"/>
    <w:rsid w:val="0022058A"/>
    <w:rsid w:val="00220813"/>
    <w:rsid w:val="002215F0"/>
    <w:rsid w:val="00222122"/>
    <w:rsid w:val="00222A51"/>
    <w:rsid w:val="002236A9"/>
    <w:rsid w:val="00223B10"/>
    <w:rsid w:val="00223B49"/>
    <w:rsid w:val="002248F8"/>
    <w:rsid w:val="00224EF9"/>
    <w:rsid w:val="0022563A"/>
    <w:rsid w:val="0022568E"/>
    <w:rsid w:val="0022598A"/>
    <w:rsid w:val="00225AEF"/>
    <w:rsid w:val="00226024"/>
    <w:rsid w:val="0022787F"/>
    <w:rsid w:val="00227D56"/>
    <w:rsid w:val="0023077B"/>
    <w:rsid w:val="00231BE2"/>
    <w:rsid w:val="00232C53"/>
    <w:rsid w:val="00232D8E"/>
    <w:rsid w:val="00232F76"/>
    <w:rsid w:val="0023376D"/>
    <w:rsid w:val="00233B47"/>
    <w:rsid w:val="00233BCF"/>
    <w:rsid w:val="00234558"/>
    <w:rsid w:val="00234913"/>
    <w:rsid w:val="00234C66"/>
    <w:rsid w:val="0023581A"/>
    <w:rsid w:val="00235C82"/>
    <w:rsid w:val="00236AAE"/>
    <w:rsid w:val="00237469"/>
    <w:rsid w:val="00237852"/>
    <w:rsid w:val="00237F56"/>
    <w:rsid w:val="0024033A"/>
    <w:rsid w:val="002404F5"/>
    <w:rsid w:val="002411F5"/>
    <w:rsid w:val="00241392"/>
    <w:rsid w:val="00242397"/>
    <w:rsid w:val="00242827"/>
    <w:rsid w:val="00243805"/>
    <w:rsid w:val="002442EB"/>
    <w:rsid w:val="00244FA5"/>
    <w:rsid w:val="002459C7"/>
    <w:rsid w:val="00247F24"/>
    <w:rsid w:val="00250304"/>
    <w:rsid w:val="002516FE"/>
    <w:rsid w:val="002519CF"/>
    <w:rsid w:val="002519FD"/>
    <w:rsid w:val="00251C07"/>
    <w:rsid w:val="00252178"/>
    <w:rsid w:val="002527AB"/>
    <w:rsid w:val="00252907"/>
    <w:rsid w:val="00252FC2"/>
    <w:rsid w:val="002545B3"/>
    <w:rsid w:val="00255256"/>
    <w:rsid w:val="00256E04"/>
    <w:rsid w:val="00257DDD"/>
    <w:rsid w:val="00260A69"/>
    <w:rsid w:val="00260A7F"/>
    <w:rsid w:val="00261048"/>
    <w:rsid w:val="00263016"/>
    <w:rsid w:val="00263354"/>
    <w:rsid w:val="00263598"/>
    <w:rsid w:val="00263C6E"/>
    <w:rsid w:val="0026451A"/>
    <w:rsid w:val="0026763E"/>
    <w:rsid w:val="002676B2"/>
    <w:rsid w:val="00270239"/>
    <w:rsid w:val="0027031C"/>
    <w:rsid w:val="00270750"/>
    <w:rsid w:val="0027095F"/>
    <w:rsid w:val="00270E41"/>
    <w:rsid w:val="00271941"/>
    <w:rsid w:val="00271ACF"/>
    <w:rsid w:val="00272256"/>
    <w:rsid w:val="0027241D"/>
    <w:rsid w:val="002725A9"/>
    <w:rsid w:val="00272A40"/>
    <w:rsid w:val="00273C91"/>
    <w:rsid w:val="0027428A"/>
    <w:rsid w:val="0027438F"/>
    <w:rsid w:val="00274EB3"/>
    <w:rsid w:val="00275561"/>
    <w:rsid w:val="00276237"/>
    <w:rsid w:val="00277A00"/>
    <w:rsid w:val="00277D61"/>
    <w:rsid w:val="002803CF"/>
    <w:rsid w:val="002808FD"/>
    <w:rsid w:val="00280A4C"/>
    <w:rsid w:val="002810CB"/>
    <w:rsid w:val="002816D9"/>
    <w:rsid w:val="00281F6B"/>
    <w:rsid w:val="00283976"/>
    <w:rsid w:val="0028422D"/>
    <w:rsid w:val="00285844"/>
    <w:rsid w:val="00286B08"/>
    <w:rsid w:val="00286E24"/>
    <w:rsid w:val="00286FA7"/>
    <w:rsid w:val="00287510"/>
    <w:rsid w:val="002903A1"/>
    <w:rsid w:val="0029073F"/>
    <w:rsid w:val="002911FC"/>
    <w:rsid w:val="0029175B"/>
    <w:rsid w:val="002917B1"/>
    <w:rsid w:val="00291B8A"/>
    <w:rsid w:val="0029229C"/>
    <w:rsid w:val="00292AB9"/>
    <w:rsid w:val="00292C51"/>
    <w:rsid w:val="0029335A"/>
    <w:rsid w:val="0029356B"/>
    <w:rsid w:val="002937E8"/>
    <w:rsid w:val="0029385D"/>
    <w:rsid w:val="0029390E"/>
    <w:rsid w:val="00294173"/>
    <w:rsid w:val="002946D9"/>
    <w:rsid w:val="00294DBA"/>
    <w:rsid w:val="00295B70"/>
    <w:rsid w:val="002962B0"/>
    <w:rsid w:val="002969DF"/>
    <w:rsid w:val="00297212"/>
    <w:rsid w:val="002A02F3"/>
    <w:rsid w:val="002A03CF"/>
    <w:rsid w:val="002A099E"/>
    <w:rsid w:val="002A0A0B"/>
    <w:rsid w:val="002A0EF8"/>
    <w:rsid w:val="002A0FFC"/>
    <w:rsid w:val="002A2095"/>
    <w:rsid w:val="002A2E0A"/>
    <w:rsid w:val="002A39D6"/>
    <w:rsid w:val="002A3BA6"/>
    <w:rsid w:val="002A442C"/>
    <w:rsid w:val="002A495A"/>
    <w:rsid w:val="002A49F9"/>
    <w:rsid w:val="002A5539"/>
    <w:rsid w:val="002A75E3"/>
    <w:rsid w:val="002A7795"/>
    <w:rsid w:val="002A7E0D"/>
    <w:rsid w:val="002B0120"/>
    <w:rsid w:val="002B01BE"/>
    <w:rsid w:val="002B1993"/>
    <w:rsid w:val="002B1CEC"/>
    <w:rsid w:val="002B2597"/>
    <w:rsid w:val="002B3DB9"/>
    <w:rsid w:val="002B40EC"/>
    <w:rsid w:val="002B4A43"/>
    <w:rsid w:val="002B5119"/>
    <w:rsid w:val="002B5BF4"/>
    <w:rsid w:val="002B63E7"/>
    <w:rsid w:val="002B7132"/>
    <w:rsid w:val="002B73BF"/>
    <w:rsid w:val="002B7CC6"/>
    <w:rsid w:val="002C01F8"/>
    <w:rsid w:val="002C0B50"/>
    <w:rsid w:val="002C10DD"/>
    <w:rsid w:val="002C1D7B"/>
    <w:rsid w:val="002C1F6F"/>
    <w:rsid w:val="002C2329"/>
    <w:rsid w:val="002C365C"/>
    <w:rsid w:val="002C48E9"/>
    <w:rsid w:val="002C4E85"/>
    <w:rsid w:val="002C4EAF"/>
    <w:rsid w:val="002C5157"/>
    <w:rsid w:val="002C5B33"/>
    <w:rsid w:val="002C5EA2"/>
    <w:rsid w:val="002C66E8"/>
    <w:rsid w:val="002C6B88"/>
    <w:rsid w:val="002C7581"/>
    <w:rsid w:val="002C7B54"/>
    <w:rsid w:val="002D0CED"/>
    <w:rsid w:val="002D0E7E"/>
    <w:rsid w:val="002D1EF9"/>
    <w:rsid w:val="002D27EC"/>
    <w:rsid w:val="002D2C97"/>
    <w:rsid w:val="002D47B0"/>
    <w:rsid w:val="002D6084"/>
    <w:rsid w:val="002D658B"/>
    <w:rsid w:val="002D6BB8"/>
    <w:rsid w:val="002D78A7"/>
    <w:rsid w:val="002E0460"/>
    <w:rsid w:val="002E24AD"/>
    <w:rsid w:val="002E24CC"/>
    <w:rsid w:val="002E27E3"/>
    <w:rsid w:val="002E2823"/>
    <w:rsid w:val="002E2C76"/>
    <w:rsid w:val="002E2DBF"/>
    <w:rsid w:val="002E2FC8"/>
    <w:rsid w:val="002E2FED"/>
    <w:rsid w:val="002E3D14"/>
    <w:rsid w:val="002E53BC"/>
    <w:rsid w:val="002E5B05"/>
    <w:rsid w:val="002E62B7"/>
    <w:rsid w:val="002E6800"/>
    <w:rsid w:val="002E719C"/>
    <w:rsid w:val="002E781E"/>
    <w:rsid w:val="002F0153"/>
    <w:rsid w:val="002F0401"/>
    <w:rsid w:val="002F04EB"/>
    <w:rsid w:val="002F1ACD"/>
    <w:rsid w:val="002F2305"/>
    <w:rsid w:val="002F3231"/>
    <w:rsid w:val="002F36DC"/>
    <w:rsid w:val="002F3B61"/>
    <w:rsid w:val="002F3DD8"/>
    <w:rsid w:val="002F4232"/>
    <w:rsid w:val="002F4597"/>
    <w:rsid w:val="002F4896"/>
    <w:rsid w:val="002F4DB0"/>
    <w:rsid w:val="002F556D"/>
    <w:rsid w:val="002F55AC"/>
    <w:rsid w:val="002F5712"/>
    <w:rsid w:val="002F7659"/>
    <w:rsid w:val="002F7A6D"/>
    <w:rsid w:val="00300B51"/>
    <w:rsid w:val="00300DF6"/>
    <w:rsid w:val="0030188F"/>
    <w:rsid w:val="00302C22"/>
    <w:rsid w:val="00303416"/>
    <w:rsid w:val="00303824"/>
    <w:rsid w:val="00303DE9"/>
    <w:rsid w:val="00304554"/>
    <w:rsid w:val="00306A65"/>
    <w:rsid w:val="00306EEE"/>
    <w:rsid w:val="00307975"/>
    <w:rsid w:val="00307EE8"/>
    <w:rsid w:val="00312331"/>
    <w:rsid w:val="0031254B"/>
    <w:rsid w:val="0031254C"/>
    <w:rsid w:val="00313749"/>
    <w:rsid w:val="00313E96"/>
    <w:rsid w:val="003149DA"/>
    <w:rsid w:val="003151B8"/>
    <w:rsid w:val="003154DE"/>
    <w:rsid w:val="003164F4"/>
    <w:rsid w:val="003172DD"/>
    <w:rsid w:val="00317551"/>
    <w:rsid w:val="00317C8A"/>
    <w:rsid w:val="00320202"/>
    <w:rsid w:val="00320872"/>
    <w:rsid w:val="003208A0"/>
    <w:rsid w:val="003209F7"/>
    <w:rsid w:val="00320B3D"/>
    <w:rsid w:val="00322096"/>
    <w:rsid w:val="00323D06"/>
    <w:rsid w:val="00324932"/>
    <w:rsid w:val="00324F87"/>
    <w:rsid w:val="00325D65"/>
    <w:rsid w:val="0032631F"/>
    <w:rsid w:val="0032646B"/>
    <w:rsid w:val="00326BC7"/>
    <w:rsid w:val="00327161"/>
    <w:rsid w:val="0032738F"/>
    <w:rsid w:val="0033105B"/>
    <w:rsid w:val="00331BC6"/>
    <w:rsid w:val="00332B23"/>
    <w:rsid w:val="00332B52"/>
    <w:rsid w:val="00332C3C"/>
    <w:rsid w:val="003331E1"/>
    <w:rsid w:val="00333B15"/>
    <w:rsid w:val="00335747"/>
    <w:rsid w:val="003357A8"/>
    <w:rsid w:val="00335886"/>
    <w:rsid w:val="003358C0"/>
    <w:rsid w:val="0033673A"/>
    <w:rsid w:val="00336A9E"/>
    <w:rsid w:val="00336BA4"/>
    <w:rsid w:val="00336C06"/>
    <w:rsid w:val="003370DD"/>
    <w:rsid w:val="0033735E"/>
    <w:rsid w:val="003374A8"/>
    <w:rsid w:val="00337949"/>
    <w:rsid w:val="00337B2B"/>
    <w:rsid w:val="00341991"/>
    <w:rsid w:val="003419C1"/>
    <w:rsid w:val="00341EA7"/>
    <w:rsid w:val="00342480"/>
    <w:rsid w:val="003424A4"/>
    <w:rsid w:val="003427AC"/>
    <w:rsid w:val="003430AA"/>
    <w:rsid w:val="00343BDC"/>
    <w:rsid w:val="00343CD3"/>
    <w:rsid w:val="003452AC"/>
    <w:rsid w:val="003453FD"/>
    <w:rsid w:val="00345CDB"/>
    <w:rsid w:val="00345EA2"/>
    <w:rsid w:val="00346074"/>
    <w:rsid w:val="003466D2"/>
    <w:rsid w:val="0034698B"/>
    <w:rsid w:val="00346B9D"/>
    <w:rsid w:val="00346CB3"/>
    <w:rsid w:val="00347AC0"/>
    <w:rsid w:val="00347CF3"/>
    <w:rsid w:val="00350118"/>
    <w:rsid w:val="00350274"/>
    <w:rsid w:val="003504FB"/>
    <w:rsid w:val="00350642"/>
    <w:rsid w:val="00350B7B"/>
    <w:rsid w:val="00350E23"/>
    <w:rsid w:val="003511F0"/>
    <w:rsid w:val="00351999"/>
    <w:rsid w:val="00351C00"/>
    <w:rsid w:val="00352376"/>
    <w:rsid w:val="0035240F"/>
    <w:rsid w:val="003526A9"/>
    <w:rsid w:val="00352B43"/>
    <w:rsid w:val="00352BEE"/>
    <w:rsid w:val="00353E9E"/>
    <w:rsid w:val="00354857"/>
    <w:rsid w:val="00354DC9"/>
    <w:rsid w:val="003557CA"/>
    <w:rsid w:val="00355B4F"/>
    <w:rsid w:val="00355BB4"/>
    <w:rsid w:val="00355FE4"/>
    <w:rsid w:val="003577A7"/>
    <w:rsid w:val="00360A7C"/>
    <w:rsid w:val="0036176D"/>
    <w:rsid w:val="0036183D"/>
    <w:rsid w:val="0036309A"/>
    <w:rsid w:val="00363986"/>
    <w:rsid w:val="00363C39"/>
    <w:rsid w:val="00363EB3"/>
    <w:rsid w:val="0036434C"/>
    <w:rsid w:val="0036465D"/>
    <w:rsid w:val="00364D8D"/>
    <w:rsid w:val="003655F6"/>
    <w:rsid w:val="00367344"/>
    <w:rsid w:val="00370635"/>
    <w:rsid w:val="0037122E"/>
    <w:rsid w:val="003726CF"/>
    <w:rsid w:val="003727E0"/>
    <w:rsid w:val="00372B69"/>
    <w:rsid w:val="00373B09"/>
    <w:rsid w:val="00374847"/>
    <w:rsid w:val="003752E9"/>
    <w:rsid w:val="00375D44"/>
    <w:rsid w:val="00375D81"/>
    <w:rsid w:val="00376492"/>
    <w:rsid w:val="00376A18"/>
    <w:rsid w:val="00377B5C"/>
    <w:rsid w:val="00380148"/>
    <w:rsid w:val="003806E2"/>
    <w:rsid w:val="00380FDC"/>
    <w:rsid w:val="00381115"/>
    <w:rsid w:val="00381482"/>
    <w:rsid w:val="003815D0"/>
    <w:rsid w:val="00381A90"/>
    <w:rsid w:val="003828BC"/>
    <w:rsid w:val="003832B0"/>
    <w:rsid w:val="003834C4"/>
    <w:rsid w:val="00383560"/>
    <w:rsid w:val="00383623"/>
    <w:rsid w:val="00384605"/>
    <w:rsid w:val="00384A20"/>
    <w:rsid w:val="003854E5"/>
    <w:rsid w:val="00385DD1"/>
    <w:rsid w:val="00385F7D"/>
    <w:rsid w:val="0038609C"/>
    <w:rsid w:val="003867BF"/>
    <w:rsid w:val="00386CB7"/>
    <w:rsid w:val="00386EFA"/>
    <w:rsid w:val="0038735F"/>
    <w:rsid w:val="0038763B"/>
    <w:rsid w:val="003877E3"/>
    <w:rsid w:val="0038783F"/>
    <w:rsid w:val="00387A5D"/>
    <w:rsid w:val="003901A3"/>
    <w:rsid w:val="0039048D"/>
    <w:rsid w:val="00391BC2"/>
    <w:rsid w:val="00392224"/>
    <w:rsid w:val="003922D1"/>
    <w:rsid w:val="00392BF4"/>
    <w:rsid w:val="00393815"/>
    <w:rsid w:val="0039485C"/>
    <w:rsid w:val="00395141"/>
    <w:rsid w:val="003951F5"/>
    <w:rsid w:val="00396C26"/>
    <w:rsid w:val="003971DB"/>
    <w:rsid w:val="00397361"/>
    <w:rsid w:val="003973A0"/>
    <w:rsid w:val="0039751C"/>
    <w:rsid w:val="003A06CF"/>
    <w:rsid w:val="003A0BD4"/>
    <w:rsid w:val="003A24A3"/>
    <w:rsid w:val="003A29DD"/>
    <w:rsid w:val="003A2B88"/>
    <w:rsid w:val="003A38B9"/>
    <w:rsid w:val="003A4643"/>
    <w:rsid w:val="003A4BE7"/>
    <w:rsid w:val="003A50CC"/>
    <w:rsid w:val="003A5337"/>
    <w:rsid w:val="003A5945"/>
    <w:rsid w:val="003A6595"/>
    <w:rsid w:val="003A679F"/>
    <w:rsid w:val="003A689C"/>
    <w:rsid w:val="003A6F40"/>
    <w:rsid w:val="003A7143"/>
    <w:rsid w:val="003A7792"/>
    <w:rsid w:val="003A7B6D"/>
    <w:rsid w:val="003B0006"/>
    <w:rsid w:val="003B0323"/>
    <w:rsid w:val="003B1907"/>
    <w:rsid w:val="003B197A"/>
    <w:rsid w:val="003B221F"/>
    <w:rsid w:val="003B32EC"/>
    <w:rsid w:val="003B3EB8"/>
    <w:rsid w:val="003B4065"/>
    <w:rsid w:val="003B4798"/>
    <w:rsid w:val="003B4844"/>
    <w:rsid w:val="003B49ED"/>
    <w:rsid w:val="003B4B3B"/>
    <w:rsid w:val="003B52B3"/>
    <w:rsid w:val="003B5381"/>
    <w:rsid w:val="003B5FCA"/>
    <w:rsid w:val="003B6036"/>
    <w:rsid w:val="003B6457"/>
    <w:rsid w:val="003B6BFC"/>
    <w:rsid w:val="003B6F69"/>
    <w:rsid w:val="003B7921"/>
    <w:rsid w:val="003B7A50"/>
    <w:rsid w:val="003C049A"/>
    <w:rsid w:val="003C1633"/>
    <w:rsid w:val="003C1ACD"/>
    <w:rsid w:val="003C1F4E"/>
    <w:rsid w:val="003C21D0"/>
    <w:rsid w:val="003C243C"/>
    <w:rsid w:val="003C4609"/>
    <w:rsid w:val="003C5877"/>
    <w:rsid w:val="003C6050"/>
    <w:rsid w:val="003C66BE"/>
    <w:rsid w:val="003C67FF"/>
    <w:rsid w:val="003C6813"/>
    <w:rsid w:val="003C6D9B"/>
    <w:rsid w:val="003C6EBC"/>
    <w:rsid w:val="003C6EC4"/>
    <w:rsid w:val="003C783B"/>
    <w:rsid w:val="003C7AD7"/>
    <w:rsid w:val="003D075F"/>
    <w:rsid w:val="003D093C"/>
    <w:rsid w:val="003D0E72"/>
    <w:rsid w:val="003D0E88"/>
    <w:rsid w:val="003D12DE"/>
    <w:rsid w:val="003D15E3"/>
    <w:rsid w:val="003D1CCC"/>
    <w:rsid w:val="003D2344"/>
    <w:rsid w:val="003D2714"/>
    <w:rsid w:val="003D2A41"/>
    <w:rsid w:val="003D2B3E"/>
    <w:rsid w:val="003D2D2B"/>
    <w:rsid w:val="003D3A57"/>
    <w:rsid w:val="003D4831"/>
    <w:rsid w:val="003D4898"/>
    <w:rsid w:val="003D4BC8"/>
    <w:rsid w:val="003D59B7"/>
    <w:rsid w:val="003D5E7C"/>
    <w:rsid w:val="003D609D"/>
    <w:rsid w:val="003D68FF"/>
    <w:rsid w:val="003D7714"/>
    <w:rsid w:val="003D7881"/>
    <w:rsid w:val="003E0212"/>
    <w:rsid w:val="003E099B"/>
    <w:rsid w:val="003E0C94"/>
    <w:rsid w:val="003E0D73"/>
    <w:rsid w:val="003E13FE"/>
    <w:rsid w:val="003E22F9"/>
    <w:rsid w:val="003E2C93"/>
    <w:rsid w:val="003E2F99"/>
    <w:rsid w:val="003E30B8"/>
    <w:rsid w:val="003E3702"/>
    <w:rsid w:val="003E3BC7"/>
    <w:rsid w:val="003E453E"/>
    <w:rsid w:val="003E463E"/>
    <w:rsid w:val="003E6298"/>
    <w:rsid w:val="003E67E4"/>
    <w:rsid w:val="003E757E"/>
    <w:rsid w:val="003F03AE"/>
    <w:rsid w:val="003F09D6"/>
    <w:rsid w:val="003F1608"/>
    <w:rsid w:val="003F171A"/>
    <w:rsid w:val="003F219A"/>
    <w:rsid w:val="003F437C"/>
    <w:rsid w:val="003F5836"/>
    <w:rsid w:val="003F662E"/>
    <w:rsid w:val="003F691B"/>
    <w:rsid w:val="003F702B"/>
    <w:rsid w:val="003F7465"/>
    <w:rsid w:val="003F7697"/>
    <w:rsid w:val="003F795B"/>
    <w:rsid w:val="004004CB"/>
    <w:rsid w:val="004009AD"/>
    <w:rsid w:val="004011F6"/>
    <w:rsid w:val="00401656"/>
    <w:rsid w:val="00401E82"/>
    <w:rsid w:val="0040228D"/>
    <w:rsid w:val="004027B9"/>
    <w:rsid w:val="00402AD4"/>
    <w:rsid w:val="00402F6D"/>
    <w:rsid w:val="004036AA"/>
    <w:rsid w:val="004037C5"/>
    <w:rsid w:val="00403A21"/>
    <w:rsid w:val="00406128"/>
    <w:rsid w:val="0040641C"/>
    <w:rsid w:val="00407F23"/>
    <w:rsid w:val="00410AFD"/>
    <w:rsid w:val="00410F78"/>
    <w:rsid w:val="00411499"/>
    <w:rsid w:val="004120D1"/>
    <w:rsid w:val="00413D8A"/>
    <w:rsid w:val="00413FC7"/>
    <w:rsid w:val="0041762A"/>
    <w:rsid w:val="004206C9"/>
    <w:rsid w:val="0042088E"/>
    <w:rsid w:val="00420D67"/>
    <w:rsid w:val="004211E8"/>
    <w:rsid w:val="00421734"/>
    <w:rsid w:val="00421A57"/>
    <w:rsid w:val="00421E27"/>
    <w:rsid w:val="004224E2"/>
    <w:rsid w:val="00423053"/>
    <w:rsid w:val="0042364D"/>
    <w:rsid w:val="00423BF0"/>
    <w:rsid w:val="00424131"/>
    <w:rsid w:val="004241AD"/>
    <w:rsid w:val="004243D1"/>
    <w:rsid w:val="0042457A"/>
    <w:rsid w:val="0042610B"/>
    <w:rsid w:val="00426AD2"/>
    <w:rsid w:val="00426DB7"/>
    <w:rsid w:val="00430D82"/>
    <w:rsid w:val="00430E7C"/>
    <w:rsid w:val="00431158"/>
    <w:rsid w:val="0043147B"/>
    <w:rsid w:val="00433B9C"/>
    <w:rsid w:val="004351D9"/>
    <w:rsid w:val="0043527C"/>
    <w:rsid w:val="00435322"/>
    <w:rsid w:val="00435D7B"/>
    <w:rsid w:val="004365E4"/>
    <w:rsid w:val="00436EF7"/>
    <w:rsid w:val="00437833"/>
    <w:rsid w:val="004406AB"/>
    <w:rsid w:val="00440B01"/>
    <w:rsid w:val="004420F5"/>
    <w:rsid w:val="00442165"/>
    <w:rsid w:val="0044294F"/>
    <w:rsid w:val="004429BA"/>
    <w:rsid w:val="00442CF8"/>
    <w:rsid w:val="00443C32"/>
    <w:rsid w:val="00443F41"/>
    <w:rsid w:val="00444217"/>
    <w:rsid w:val="0044452F"/>
    <w:rsid w:val="00444532"/>
    <w:rsid w:val="00444760"/>
    <w:rsid w:val="00444A27"/>
    <w:rsid w:val="0044541C"/>
    <w:rsid w:val="004455E2"/>
    <w:rsid w:val="004464F0"/>
    <w:rsid w:val="004466A3"/>
    <w:rsid w:val="00446720"/>
    <w:rsid w:val="00446FCD"/>
    <w:rsid w:val="00447357"/>
    <w:rsid w:val="0044744F"/>
    <w:rsid w:val="0044760C"/>
    <w:rsid w:val="004478DF"/>
    <w:rsid w:val="00450408"/>
    <w:rsid w:val="0045061C"/>
    <w:rsid w:val="00451796"/>
    <w:rsid w:val="004525E3"/>
    <w:rsid w:val="004526C0"/>
    <w:rsid w:val="0045407F"/>
    <w:rsid w:val="00454290"/>
    <w:rsid w:val="00454779"/>
    <w:rsid w:val="00454B44"/>
    <w:rsid w:val="00454CBD"/>
    <w:rsid w:val="0045595C"/>
    <w:rsid w:val="004559E8"/>
    <w:rsid w:val="00455E77"/>
    <w:rsid w:val="00455EFA"/>
    <w:rsid w:val="00456204"/>
    <w:rsid w:val="00456B62"/>
    <w:rsid w:val="004572B5"/>
    <w:rsid w:val="00460570"/>
    <w:rsid w:val="004620AB"/>
    <w:rsid w:val="004633AE"/>
    <w:rsid w:val="00463781"/>
    <w:rsid w:val="00465CAD"/>
    <w:rsid w:val="004668A5"/>
    <w:rsid w:val="00466BC1"/>
    <w:rsid w:val="0046756D"/>
    <w:rsid w:val="004677E9"/>
    <w:rsid w:val="00467ADE"/>
    <w:rsid w:val="0047023C"/>
    <w:rsid w:val="00470A04"/>
    <w:rsid w:val="00470C8A"/>
    <w:rsid w:val="004714A0"/>
    <w:rsid w:val="00471EAE"/>
    <w:rsid w:val="00473019"/>
    <w:rsid w:val="00473060"/>
    <w:rsid w:val="004731A0"/>
    <w:rsid w:val="00473552"/>
    <w:rsid w:val="004737E7"/>
    <w:rsid w:val="00473DB7"/>
    <w:rsid w:val="00473F05"/>
    <w:rsid w:val="00474089"/>
    <w:rsid w:val="00474192"/>
    <w:rsid w:val="004749B1"/>
    <w:rsid w:val="00474C78"/>
    <w:rsid w:val="00475870"/>
    <w:rsid w:val="00475A02"/>
    <w:rsid w:val="00477692"/>
    <w:rsid w:val="00477E56"/>
    <w:rsid w:val="00480DBD"/>
    <w:rsid w:val="00480EC4"/>
    <w:rsid w:val="004811C5"/>
    <w:rsid w:val="00481CEB"/>
    <w:rsid w:val="004827B0"/>
    <w:rsid w:val="0048282B"/>
    <w:rsid w:val="00482B70"/>
    <w:rsid w:val="0048374E"/>
    <w:rsid w:val="00483BE7"/>
    <w:rsid w:val="00483EEA"/>
    <w:rsid w:val="00483FB7"/>
    <w:rsid w:val="004847BD"/>
    <w:rsid w:val="00484DD7"/>
    <w:rsid w:val="00485244"/>
    <w:rsid w:val="00486DA0"/>
    <w:rsid w:val="00487A8C"/>
    <w:rsid w:val="00487CBD"/>
    <w:rsid w:val="00490236"/>
    <w:rsid w:val="0049056B"/>
    <w:rsid w:val="00490A80"/>
    <w:rsid w:val="00490DCD"/>
    <w:rsid w:val="00491164"/>
    <w:rsid w:val="0049161C"/>
    <w:rsid w:val="004917C9"/>
    <w:rsid w:val="004919A8"/>
    <w:rsid w:val="004924E5"/>
    <w:rsid w:val="00492A58"/>
    <w:rsid w:val="00492EC8"/>
    <w:rsid w:val="00494E94"/>
    <w:rsid w:val="0049500F"/>
    <w:rsid w:val="0049553B"/>
    <w:rsid w:val="004958B9"/>
    <w:rsid w:val="004963BB"/>
    <w:rsid w:val="0049645A"/>
    <w:rsid w:val="00496561"/>
    <w:rsid w:val="00496DF1"/>
    <w:rsid w:val="004972F0"/>
    <w:rsid w:val="004978E6"/>
    <w:rsid w:val="00497CFF"/>
    <w:rsid w:val="00497FAE"/>
    <w:rsid w:val="004A0E6C"/>
    <w:rsid w:val="004A1866"/>
    <w:rsid w:val="004A233A"/>
    <w:rsid w:val="004A2940"/>
    <w:rsid w:val="004A30B4"/>
    <w:rsid w:val="004A3388"/>
    <w:rsid w:val="004A3C3E"/>
    <w:rsid w:val="004A4A60"/>
    <w:rsid w:val="004A4E0B"/>
    <w:rsid w:val="004A4EE2"/>
    <w:rsid w:val="004A4FF5"/>
    <w:rsid w:val="004A5084"/>
    <w:rsid w:val="004A5F09"/>
    <w:rsid w:val="004A68B6"/>
    <w:rsid w:val="004A6DE8"/>
    <w:rsid w:val="004B0724"/>
    <w:rsid w:val="004B149B"/>
    <w:rsid w:val="004B1A42"/>
    <w:rsid w:val="004B212A"/>
    <w:rsid w:val="004B2F0D"/>
    <w:rsid w:val="004B4083"/>
    <w:rsid w:val="004B415E"/>
    <w:rsid w:val="004B4659"/>
    <w:rsid w:val="004B59EB"/>
    <w:rsid w:val="004B5B90"/>
    <w:rsid w:val="004B632F"/>
    <w:rsid w:val="004B7D85"/>
    <w:rsid w:val="004B7D89"/>
    <w:rsid w:val="004B7FF8"/>
    <w:rsid w:val="004C04B8"/>
    <w:rsid w:val="004C0B83"/>
    <w:rsid w:val="004C2187"/>
    <w:rsid w:val="004C236F"/>
    <w:rsid w:val="004C3E09"/>
    <w:rsid w:val="004C4630"/>
    <w:rsid w:val="004C4706"/>
    <w:rsid w:val="004C486D"/>
    <w:rsid w:val="004C5AB3"/>
    <w:rsid w:val="004C5F3C"/>
    <w:rsid w:val="004C6849"/>
    <w:rsid w:val="004C6D74"/>
    <w:rsid w:val="004C724A"/>
    <w:rsid w:val="004C78E6"/>
    <w:rsid w:val="004D0584"/>
    <w:rsid w:val="004D1023"/>
    <w:rsid w:val="004D769C"/>
    <w:rsid w:val="004D7C08"/>
    <w:rsid w:val="004D7EC3"/>
    <w:rsid w:val="004E00FC"/>
    <w:rsid w:val="004E0707"/>
    <w:rsid w:val="004E08CB"/>
    <w:rsid w:val="004E1741"/>
    <w:rsid w:val="004E1D58"/>
    <w:rsid w:val="004E2EAB"/>
    <w:rsid w:val="004E3016"/>
    <w:rsid w:val="004E313E"/>
    <w:rsid w:val="004E3158"/>
    <w:rsid w:val="004E335C"/>
    <w:rsid w:val="004E35B4"/>
    <w:rsid w:val="004E4488"/>
    <w:rsid w:val="004E4BAE"/>
    <w:rsid w:val="004E523C"/>
    <w:rsid w:val="004E657E"/>
    <w:rsid w:val="004E6DFB"/>
    <w:rsid w:val="004E6EA8"/>
    <w:rsid w:val="004E7020"/>
    <w:rsid w:val="004E74B9"/>
    <w:rsid w:val="004F0C32"/>
    <w:rsid w:val="004F1B03"/>
    <w:rsid w:val="004F208E"/>
    <w:rsid w:val="004F3235"/>
    <w:rsid w:val="004F33BB"/>
    <w:rsid w:val="004F36B7"/>
    <w:rsid w:val="004F3BCE"/>
    <w:rsid w:val="004F46F2"/>
    <w:rsid w:val="004F5102"/>
    <w:rsid w:val="004F5119"/>
    <w:rsid w:val="004F6068"/>
    <w:rsid w:val="004F6419"/>
    <w:rsid w:val="004F673A"/>
    <w:rsid w:val="004F715E"/>
    <w:rsid w:val="004F7F95"/>
    <w:rsid w:val="005012BE"/>
    <w:rsid w:val="00501404"/>
    <w:rsid w:val="0050144D"/>
    <w:rsid w:val="005016EA"/>
    <w:rsid w:val="0050325F"/>
    <w:rsid w:val="00503B97"/>
    <w:rsid w:val="00503EF1"/>
    <w:rsid w:val="005043D7"/>
    <w:rsid w:val="00504ADB"/>
    <w:rsid w:val="00505A2B"/>
    <w:rsid w:val="00505C22"/>
    <w:rsid w:val="00507001"/>
    <w:rsid w:val="00507922"/>
    <w:rsid w:val="0051089C"/>
    <w:rsid w:val="00510B41"/>
    <w:rsid w:val="00510F49"/>
    <w:rsid w:val="0051136E"/>
    <w:rsid w:val="00511CD5"/>
    <w:rsid w:val="00511F51"/>
    <w:rsid w:val="00512849"/>
    <w:rsid w:val="00512D9A"/>
    <w:rsid w:val="00512ECC"/>
    <w:rsid w:val="00513427"/>
    <w:rsid w:val="00514223"/>
    <w:rsid w:val="00515074"/>
    <w:rsid w:val="00515384"/>
    <w:rsid w:val="0051541F"/>
    <w:rsid w:val="00515C72"/>
    <w:rsid w:val="00516AAB"/>
    <w:rsid w:val="005172C0"/>
    <w:rsid w:val="005173E0"/>
    <w:rsid w:val="00517D3F"/>
    <w:rsid w:val="005202E0"/>
    <w:rsid w:val="005207E3"/>
    <w:rsid w:val="005208DE"/>
    <w:rsid w:val="00520E2E"/>
    <w:rsid w:val="00521767"/>
    <w:rsid w:val="00521993"/>
    <w:rsid w:val="00522211"/>
    <w:rsid w:val="0052349C"/>
    <w:rsid w:val="00523CF7"/>
    <w:rsid w:val="00524450"/>
    <w:rsid w:val="00524648"/>
    <w:rsid w:val="0052468A"/>
    <w:rsid w:val="005250B3"/>
    <w:rsid w:val="005252E5"/>
    <w:rsid w:val="00525450"/>
    <w:rsid w:val="00525DE2"/>
    <w:rsid w:val="005263D7"/>
    <w:rsid w:val="00526505"/>
    <w:rsid w:val="005266E0"/>
    <w:rsid w:val="00527561"/>
    <w:rsid w:val="0053085A"/>
    <w:rsid w:val="00531289"/>
    <w:rsid w:val="0053160C"/>
    <w:rsid w:val="0053164F"/>
    <w:rsid w:val="005316D5"/>
    <w:rsid w:val="0053177C"/>
    <w:rsid w:val="00532779"/>
    <w:rsid w:val="005327D0"/>
    <w:rsid w:val="00532985"/>
    <w:rsid w:val="0053334B"/>
    <w:rsid w:val="005334E0"/>
    <w:rsid w:val="005336FC"/>
    <w:rsid w:val="00533BC0"/>
    <w:rsid w:val="00534539"/>
    <w:rsid w:val="00535310"/>
    <w:rsid w:val="00535818"/>
    <w:rsid w:val="00537954"/>
    <w:rsid w:val="00537BF1"/>
    <w:rsid w:val="00540522"/>
    <w:rsid w:val="0054221C"/>
    <w:rsid w:val="0054333A"/>
    <w:rsid w:val="005434D3"/>
    <w:rsid w:val="00543E3B"/>
    <w:rsid w:val="005443DC"/>
    <w:rsid w:val="005445D9"/>
    <w:rsid w:val="005457A1"/>
    <w:rsid w:val="00545DF4"/>
    <w:rsid w:val="00546A72"/>
    <w:rsid w:val="00546B38"/>
    <w:rsid w:val="005473DF"/>
    <w:rsid w:val="0054770B"/>
    <w:rsid w:val="00547A9D"/>
    <w:rsid w:val="00550336"/>
    <w:rsid w:val="00550854"/>
    <w:rsid w:val="005510D4"/>
    <w:rsid w:val="0055112C"/>
    <w:rsid w:val="0055139B"/>
    <w:rsid w:val="0055198A"/>
    <w:rsid w:val="00551BC5"/>
    <w:rsid w:val="00551C27"/>
    <w:rsid w:val="00553860"/>
    <w:rsid w:val="00554C6A"/>
    <w:rsid w:val="00555490"/>
    <w:rsid w:val="005558E1"/>
    <w:rsid w:val="00556AB0"/>
    <w:rsid w:val="00557132"/>
    <w:rsid w:val="0055713D"/>
    <w:rsid w:val="0055751C"/>
    <w:rsid w:val="00557D97"/>
    <w:rsid w:val="00562C52"/>
    <w:rsid w:val="00563108"/>
    <w:rsid w:val="00563D2C"/>
    <w:rsid w:val="0056405B"/>
    <w:rsid w:val="00564958"/>
    <w:rsid w:val="005657D9"/>
    <w:rsid w:val="00565B46"/>
    <w:rsid w:val="00565B7E"/>
    <w:rsid w:val="00565F6E"/>
    <w:rsid w:val="0056674C"/>
    <w:rsid w:val="00566C3C"/>
    <w:rsid w:val="005676B3"/>
    <w:rsid w:val="0057061D"/>
    <w:rsid w:val="00571497"/>
    <w:rsid w:val="0057267C"/>
    <w:rsid w:val="00572B00"/>
    <w:rsid w:val="0057451C"/>
    <w:rsid w:val="00575046"/>
    <w:rsid w:val="0057552A"/>
    <w:rsid w:val="00575932"/>
    <w:rsid w:val="00575D93"/>
    <w:rsid w:val="005767A5"/>
    <w:rsid w:val="00577A65"/>
    <w:rsid w:val="00577D92"/>
    <w:rsid w:val="00580389"/>
    <w:rsid w:val="00580E5A"/>
    <w:rsid w:val="005815BE"/>
    <w:rsid w:val="005816FB"/>
    <w:rsid w:val="0058194A"/>
    <w:rsid w:val="00582163"/>
    <w:rsid w:val="005822D1"/>
    <w:rsid w:val="00582CCB"/>
    <w:rsid w:val="00582EF8"/>
    <w:rsid w:val="0058313F"/>
    <w:rsid w:val="005861E3"/>
    <w:rsid w:val="0058628D"/>
    <w:rsid w:val="00587951"/>
    <w:rsid w:val="00587D4C"/>
    <w:rsid w:val="00591D19"/>
    <w:rsid w:val="00592BE6"/>
    <w:rsid w:val="00592D9E"/>
    <w:rsid w:val="00592F96"/>
    <w:rsid w:val="00594062"/>
    <w:rsid w:val="00594670"/>
    <w:rsid w:val="00594AB5"/>
    <w:rsid w:val="005954D0"/>
    <w:rsid w:val="00595983"/>
    <w:rsid w:val="00595BDF"/>
    <w:rsid w:val="00595E7E"/>
    <w:rsid w:val="005966D6"/>
    <w:rsid w:val="00596A03"/>
    <w:rsid w:val="005A01D5"/>
    <w:rsid w:val="005A1010"/>
    <w:rsid w:val="005A13CE"/>
    <w:rsid w:val="005A142A"/>
    <w:rsid w:val="005A1468"/>
    <w:rsid w:val="005A2D48"/>
    <w:rsid w:val="005A3886"/>
    <w:rsid w:val="005A5590"/>
    <w:rsid w:val="005A5EA3"/>
    <w:rsid w:val="005A687E"/>
    <w:rsid w:val="005A6C21"/>
    <w:rsid w:val="005A7AF3"/>
    <w:rsid w:val="005A7BDF"/>
    <w:rsid w:val="005B06CE"/>
    <w:rsid w:val="005B0A44"/>
    <w:rsid w:val="005B126D"/>
    <w:rsid w:val="005B2150"/>
    <w:rsid w:val="005B3CB2"/>
    <w:rsid w:val="005B512C"/>
    <w:rsid w:val="005B54EF"/>
    <w:rsid w:val="005B586F"/>
    <w:rsid w:val="005B5C27"/>
    <w:rsid w:val="005B665A"/>
    <w:rsid w:val="005B6728"/>
    <w:rsid w:val="005B67C6"/>
    <w:rsid w:val="005C16B4"/>
    <w:rsid w:val="005C1F1D"/>
    <w:rsid w:val="005C255D"/>
    <w:rsid w:val="005C264C"/>
    <w:rsid w:val="005C28B9"/>
    <w:rsid w:val="005C33D9"/>
    <w:rsid w:val="005C39C6"/>
    <w:rsid w:val="005C4C9A"/>
    <w:rsid w:val="005C591C"/>
    <w:rsid w:val="005C60C7"/>
    <w:rsid w:val="005C6F60"/>
    <w:rsid w:val="005C739A"/>
    <w:rsid w:val="005C76F9"/>
    <w:rsid w:val="005C79F3"/>
    <w:rsid w:val="005D07FC"/>
    <w:rsid w:val="005D0E65"/>
    <w:rsid w:val="005D15BB"/>
    <w:rsid w:val="005D25FB"/>
    <w:rsid w:val="005D2E79"/>
    <w:rsid w:val="005D38EE"/>
    <w:rsid w:val="005D3B70"/>
    <w:rsid w:val="005D410E"/>
    <w:rsid w:val="005D4845"/>
    <w:rsid w:val="005D4F10"/>
    <w:rsid w:val="005D56C8"/>
    <w:rsid w:val="005D5B4F"/>
    <w:rsid w:val="005D600E"/>
    <w:rsid w:val="005D6677"/>
    <w:rsid w:val="005E0151"/>
    <w:rsid w:val="005E0CE4"/>
    <w:rsid w:val="005E0D94"/>
    <w:rsid w:val="005E0DCD"/>
    <w:rsid w:val="005E110D"/>
    <w:rsid w:val="005E117E"/>
    <w:rsid w:val="005E196C"/>
    <w:rsid w:val="005E1DE3"/>
    <w:rsid w:val="005E26BE"/>
    <w:rsid w:val="005E3281"/>
    <w:rsid w:val="005E429D"/>
    <w:rsid w:val="005E57F2"/>
    <w:rsid w:val="005E5986"/>
    <w:rsid w:val="005E6271"/>
    <w:rsid w:val="005E65D4"/>
    <w:rsid w:val="005E6AC1"/>
    <w:rsid w:val="005F13D9"/>
    <w:rsid w:val="005F25B3"/>
    <w:rsid w:val="005F303F"/>
    <w:rsid w:val="005F312E"/>
    <w:rsid w:val="005F356B"/>
    <w:rsid w:val="005F3821"/>
    <w:rsid w:val="005F3BD8"/>
    <w:rsid w:val="005F427A"/>
    <w:rsid w:val="005F4723"/>
    <w:rsid w:val="005F5405"/>
    <w:rsid w:val="005F5A81"/>
    <w:rsid w:val="005F60E4"/>
    <w:rsid w:val="005F6978"/>
    <w:rsid w:val="005F69A4"/>
    <w:rsid w:val="005F72E1"/>
    <w:rsid w:val="005F756D"/>
    <w:rsid w:val="00600199"/>
    <w:rsid w:val="00600991"/>
    <w:rsid w:val="006010CD"/>
    <w:rsid w:val="00601D38"/>
    <w:rsid w:val="00601F9C"/>
    <w:rsid w:val="00602253"/>
    <w:rsid w:val="006049F3"/>
    <w:rsid w:val="00604C71"/>
    <w:rsid w:val="006064E8"/>
    <w:rsid w:val="00606E5C"/>
    <w:rsid w:val="00607225"/>
    <w:rsid w:val="0060742E"/>
    <w:rsid w:val="00607531"/>
    <w:rsid w:val="00607C42"/>
    <w:rsid w:val="0061024E"/>
    <w:rsid w:val="0061103E"/>
    <w:rsid w:val="0061121B"/>
    <w:rsid w:val="0061150C"/>
    <w:rsid w:val="00611602"/>
    <w:rsid w:val="00611D12"/>
    <w:rsid w:val="0061280B"/>
    <w:rsid w:val="00612905"/>
    <w:rsid w:val="006130BB"/>
    <w:rsid w:val="0061324C"/>
    <w:rsid w:val="00613592"/>
    <w:rsid w:val="006138A1"/>
    <w:rsid w:val="00613CC3"/>
    <w:rsid w:val="0061443A"/>
    <w:rsid w:val="006144B2"/>
    <w:rsid w:val="00614561"/>
    <w:rsid w:val="0061484E"/>
    <w:rsid w:val="0061545A"/>
    <w:rsid w:val="00615773"/>
    <w:rsid w:val="00615AE3"/>
    <w:rsid w:val="00616029"/>
    <w:rsid w:val="00616329"/>
    <w:rsid w:val="00616520"/>
    <w:rsid w:val="00617FF4"/>
    <w:rsid w:val="00620AB3"/>
    <w:rsid w:val="0062176F"/>
    <w:rsid w:val="0062217F"/>
    <w:rsid w:val="006223F3"/>
    <w:rsid w:val="00623582"/>
    <w:rsid w:val="00623710"/>
    <w:rsid w:val="006241B6"/>
    <w:rsid w:val="00624635"/>
    <w:rsid w:val="006249C0"/>
    <w:rsid w:val="00624E27"/>
    <w:rsid w:val="00625646"/>
    <w:rsid w:val="006257E2"/>
    <w:rsid w:val="00627334"/>
    <w:rsid w:val="0062764F"/>
    <w:rsid w:val="00627726"/>
    <w:rsid w:val="00627868"/>
    <w:rsid w:val="00630A9F"/>
    <w:rsid w:val="00630E08"/>
    <w:rsid w:val="00631196"/>
    <w:rsid w:val="00631F60"/>
    <w:rsid w:val="00632721"/>
    <w:rsid w:val="006330D9"/>
    <w:rsid w:val="00633173"/>
    <w:rsid w:val="00634791"/>
    <w:rsid w:val="00634D3E"/>
    <w:rsid w:val="00635454"/>
    <w:rsid w:val="00635A45"/>
    <w:rsid w:val="00637199"/>
    <w:rsid w:val="00637668"/>
    <w:rsid w:val="00637933"/>
    <w:rsid w:val="00637A6C"/>
    <w:rsid w:val="00637F8C"/>
    <w:rsid w:val="00640377"/>
    <w:rsid w:val="006407C1"/>
    <w:rsid w:val="00640EF2"/>
    <w:rsid w:val="00640F0E"/>
    <w:rsid w:val="0064272B"/>
    <w:rsid w:val="00642D5B"/>
    <w:rsid w:val="00642FD9"/>
    <w:rsid w:val="00643DF5"/>
    <w:rsid w:val="00643DFB"/>
    <w:rsid w:val="006441E4"/>
    <w:rsid w:val="0064425B"/>
    <w:rsid w:val="006443B2"/>
    <w:rsid w:val="00644979"/>
    <w:rsid w:val="00645930"/>
    <w:rsid w:val="0064593B"/>
    <w:rsid w:val="00645CA7"/>
    <w:rsid w:val="0064615C"/>
    <w:rsid w:val="00646246"/>
    <w:rsid w:val="006463F2"/>
    <w:rsid w:val="00647BD1"/>
    <w:rsid w:val="006525B1"/>
    <w:rsid w:val="00652821"/>
    <w:rsid w:val="00653379"/>
    <w:rsid w:val="00653652"/>
    <w:rsid w:val="00654255"/>
    <w:rsid w:val="0065469F"/>
    <w:rsid w:val="00654898"/>
    <w:rsid w:val="00654BFF"/>
    <w:rsid w:val="00654F56"/>
    <w:rsid w:val="006551DA"/>
    <w:rsid w:val="00655FD9"/>
    <w:rsid w:val="00656045"/>
    <w:rsid w:val="00656F3F"/>
    <w:rsid w:val="00657290"/>
    <w:rsid w:val="00660849"/>
    <w:rsid w:val="00660CF0"/>
    <w:rsid w:val="00660F50"/>
    <w:rsid w:val="00661076"/>
    <w:rsid w:val="00661EBD"/>
    <w:rsid w:val="00662767"/>
    <w:rsid w:val="00664EE0"/>
    <w:rsid w:val="0066509D"/>
    <w:rsid w:val="00665222"/>
    <w:rsid w:val="006652C7"/>
    <w:rsid w:val="0066609E"/>
    <w:rsid w:val="006677F5"/>
    <w:rsid w:val="006701AD"/>
    <w:rsid w:val="0067031E"/>
    <w:rsid w:val="0067032A"/>
    <w:rsid w:val="00670DBA"/>
    <w:rsid w:val="00671052"/>
    <w:rsid w:val="006714F5"/>
    <w:rsid w:val="006719B5"/>
    <w:rsid w:val="00671C92"/>
    <w:rsid w:val="00671D7E"/>
    <w:rsid w:val="00672536"/>
    <w:rsid w:val="00672FA4"/>
    <w:rsid w:val="00673525"/>
    <w:rsid w:val="0067355A"/>
    <w:rsid w:val="00673765"/>
    <w:rsid w:val="00673926"/>
    <w:rsid w:val="00673A0D"/>
    <w:rsid w:val="006742F3"/>
    <w:rsid w:val="006748FE"/>
    <w:rsid w:val="006749B3"/>
    <w:rsid w:val="00674FB2"/>
    <w:rsid w:val="00675063"/>
    <w:rsid w:val="006756F5"/>
    <w:rsid w:val="00675EF3"/>
    <w:rsid w:val="00676016"/>
    <w:rsid w:val="00676075"/>
    <w:rsid w:val="00676A88"/>
    <w:rsid w:val="00676BB3"/>
    <w:rsid w:val="00680846"/>
    <w:rsid w:val="00680A08"/>
    <w:rsid w:val="0068124F"/>
    <w:rsid w:val="00681FBB"/>
    <w:rsid w:val="0068248F"/>
    <w:rsid w:val="006826EB"/>
    <w:rsid w:val="00682914"/>
    <w:rsid w:val="006829A0"/>
    <w:rsid w:val="00684944"/>
    <w:rsid w:val="00684A72"/>
    <w:rsid w:val="00685021"/>
    <w:rsid w:val="0068533A"/>
    <w:rsid w:val="006856C8"/>
    <w:rsid w:val="0068597B"/>
    <w:rsid w:val="006862FA"/>
    <w:rsid w:val="006868FF"/>
    <w:rsid w:val="006869B0"/>
    <w:rsid w:val="00687077"/>
    <w:rsid w:val="00687C90"/>
    <w:rsid w:val="006913CD"/>
    <w:rsid w:val="0069220E"/>
    <w:rsid w:val="006926E4"/>
    <w:rsid w:val="00692F8C"/>
    <w:rsid w:val="00693062"/>
    <w:rsid w:val="00693260"/>
    <w:rsid w:val="0069389F"/>
    <w:rsid w:val="0069407A"/>
    <w:rsid w:val="006945C2"/>
    <w:rsid w:val="00694773"/>
    <w:rsid w:val="0069497B"/>
    <w:rsid w:val="00694C26"/>
    <w:rsid w:val="00695016"/>
    <w:rsid w:val="006955B5"/>
    <w:rsid w:val="00695FED"/>
    <w:rsid w:val="00696149"/>
    <w:rsid w:val="0069687E"/>
    <w:rsid w:val="00696C11"/>
    <w:rsid w:val="006973B0"/>
    <w:rsid w:val="00697DBB"/>
    <w:rsid w:val="006A045D"/>
    <w:rsid w:val="006A0854"/>
    <w:rsid w:val="006A0878"/>
    <w:rsid w:val="006A215A"/>
    <w:rsid w:val="006A24BA"/>
    <w:rsid w:val="006A2940"/>
    <w:rsid w:val="006A2AE2"/>
    <w:rsid w:val="006A33A5"/>
    <w:rsid w:val="006A33C0"/>
    <w:rsid w:val="006A33F4"/>
    <w:rsid w:val="006A6572"/>
    <w:rsid w:val="006A65FA"/>
    <w:rsid w:val="006A6795"/>
    <w:rsid w:val="006A6B85"/>
    <w:rsid w:val="006A7142"/>
    <w:rsid w:val="006A7201"/>
    <w:rsid w:val="006A73EA"/>
    <w:rsid w:val="006A74BE"/>
    <w:rsid w:val="006B1A06"/>
    <w:rsid w:val="006B1D02"/>
    <w:rsid w:val="006B1D44"/>
    <w:rsid w:val="006B1FF7"/>
    <w:rsid w:val="006B20EE"/>
    <w:rsid w:val="006B21ED"/>
    <w:rsid w:val="006B2B02"/>
    <w:rsid w:val="006B375A"/>
    <w:rsid w:val="006B3E5B"/>
    <w:rsid w:val="006B43A5"/>
    <w:rsid w:val="006B476E"/>
    <w:rsid w:val="006B613B"/>
    <w:rsid w:val="006B67FE"/>
    <w:rsid w:val="006B6ED2"/>
    <w:rsid w:val="006B7517"/>
    <w:rsid w:val="006B7A48"/>
    <w:rsid w:val="006C3326"/>
    <w:rsid w:val="006C36B7"/>
    <w:rsid w:val="006C3892"/>
    <w:rsid w:val="006C390D"/>
    <w:rsid w:val="006C452B"/>
    <w:rsid w:val="006C5E71"/>
    <w:rsid w:val="006C5EE2"/>
    <w:rsid w:val="006C6007"/>
    <w:rsid w:val="006C6479"/>
    <w:rsid w:val="006C7300"/>
    <w:rsid w:val="006C7AAF"/>
    <w:rsid w:val="006D0F25"/>
    <w:rsid w:val="006D1386"/>
    <w:rsid w:val="006D1E80"/>
    <w:rsid w:val="006D2094"/>
    <w:rsid w:val="006D28E1"/>
    <w:rsid w:val="006D2C2A"/>
    <w:rsid w:val="006D2EED"/>
    <w:rsid w:val="006D3937"/>
    <w:rsid w:val="006D464B"/>
    <w:rsid w:val="006D53CA"/>
    <w:rsid w:val="006D53EE"/>
    <w:rsid w:val="006D68A3"/>
    <w:rsid w:val="006D68F7"/>
    <w:rsid w:val="006D6A74"/>
    <w:rsid w:val="006D6B8F"/>
    <w:rsid w:val="006D7DD6"/>
    <w:rsid w:val="006E0425"/>
    <w:rsid w:val="006E05C2"/>
    <w:rsid w:val="006E093B"/>
    <w:rsid w:val="006E0FC5"/>
    <w:rsid w:val="006E1102"/>
    <w:rsid w:val="006E1B55"/>
    <w:rsid w:val="006E38AF"/>
    <w:rsid w:val="006E3E8E"/>
    <w:rsid w:val="006E410A"/>
    <w:rsid w:val="006E56B2"/>
    <w:rsid w:val="006E57E9"/>
    <w:rsid w:val="006E5EFD"/>
    <w:rsid w:val="006E674D"/>
    <w:rsid w:val="006E686D"/>
    <w:rsid w:val="006E71A2"/>
    <w:rsid w:val="006E747B"/>
    <w:rsid w:val="006E7C22"/>
    <w:rsid w:val="006E7C93"/>
    <w:rsid w:val="006F0017"/>
    <w:rsid w:val="006F07BB"/>
    <w:rsid w:val="006F0AA9"/>
    <w:rsid w:val="006F134C"/>
    <w:rsid w:val="006F2BFF"/>
    <w:rsid w:val="006F2D4B"/>
    <w:rsid w:val="006F2FEC"/>
    <w:rsid w:val="006F301B"/>
    <w:rsid w:val="006F3169"/>
    <w:rsid w:val="006F33C0"/>
    <w:rsid w:val="006F3B0F"/>
    <w:rsid w:val="006F4379"/>
    <w:rsid w:val="006F4922"/>
    <w:rsid w:val="006F4D70"/>
    <w:rsid w:val="006F525C"/>
    <w:rsid w:val="006F5287"/>
    <w:rsid w:val="006F5FB4"/>
    <w:rsid w:val="006F6318"/>
    <w:rsid w:val="006F6346"/>
    <w:rsid w:val="006F77CE"/>
    <w:rsid w:val="006F7984"/>
    <w:rsid w:val="006F7B8C"/>
    <w:rsid w:val="006F7CF7"/>
    <w:rsid w:val="00700431"/>
    <w:rsid w:val="00700AD7"/>
    <w:rsid w:val="00700B75"/>
    <w:rsid w:val="00700CF1"/>
    <w:rsid w:val="007032B8"/>
    <w:rsid w:val="007032FF"/>
    <w:rsid w:val="00703EAB"/>
    <w:rsid w:val="00704365"/>
    <w:rsid w:val="0070520D"/>
    <w:rsid w:val="007053C2"/>
    <w:rsid w:val="007054BC"/>
    <w:rsid w:val="00705BB1"/>
    <w:rsid w:val="00706919"/>
    <w:rsid w:val="0070738A"/>
    <w:rsid w:val="007073E8"/>
    <w:rsid w:val="00707E09"/>
    <w:rsid w:val="00707EF6"/>
    <w:rsid w:val="0071014E"/>
    <w:rsid w:val="007103E8"/>
    <w:rsid w:val="007103FD"/>
    <w:rsid w:val="007124A7"/>
    <w:rsid w:val="00712D54"/>
    <w:rsid w:val="00713598"/>
    <w:rsid w:val="007138D7"/>
    <w:rsid w:val="00713C10"/>
    <w:rsid w:val="0071429D"/>
    <w:rsid w:val="00715300"/>
    <w:rsid w:val="00715396"/>
    <w:rsid w:val="00715687"/>
    <w:rsid w:val="00715984"/>
    <w:rsid w:val="00715AEF"/>
    <w:rsid w:val="00715E08"/>
    <w:rsid w:val="00717B65"/>
    <w:rsid w:val="00720ADF"/>
    <w:rsid w:val="007211D7"/>
    <w:rsid w:val="00721427"/>
    <w:rsid w:val="00721B89"/>
    <w:rsid w:val="00721F6E"/>
    <w:rsid w:val="007220BF"/>
    <w:rsid w:val="007223A8"/>
    <w:rsid w:val="007226B0"/>
    <w:rsid w:val="00722ADE"/>
    <w:rsid w:val="0072333D"/>
    <w:rsid w:val="007237D5"/>
    <w:rsid w:val="00723A7E"/>
    <w:rsid w:val="00724946"/>
    <w:rsid w:val="00724BE0"/>
    <w:rsid w:val="007255FA"/>
    <w:rsid w:val="00725A56"/>
    <w:rsid w:val="0072674B"/>
    <w:rsid w:val="00726945"/>
    <w:rsid w:val="00726E9F"/>
    <w:rsid w:val="00726F29"/>
    <w:rsid w:val="0072769E"/>
    <w:rsid w:val="0073035C"/>
    <w:rsid w:val="00730842"/>
    <w:rsid w:val="00731D45"/>
    <w:rsid w:val="00731D91"/>
    <w:rsid w:val="007320B6"/>
    <w:rsid w:val="007325AE"/>
    <w:rsid w:val="00732802"/>
    <w:rsid w:val="00732E7C"/>
    <w:rsid w:val="00732EAC"/>
    <w:rsid w:val="007331FF"/>
    <w:rsid w:val="0073405E"/>
    <w:rsid w:val="00735825"/>
    <w:rsid w:val="00735855"/>
    <w:rsid w:val="00735FAA"/>
    <w:rsid w:val="00736351"/>
    <w:rsid w:val="0073661C"/>
    <w:rsid w:val="00736A67"/>
    <w:rsid w:val="007373C5"/>
    <w:rsid w:val="00740032"/>
    <w:rsid w:val="0074035F"/>
    <w:rsid w:val="007407CE"/>
    <w:rsid w:val="00740B14"/>
    <w:rsid w:val="00741459"/>
    <w:rsid w:val="00741563"/>
    <w:rsid w:val="00741AFE"/>
    <w:rsid w:val="00741BBA"/>
    <w:rsid w:val="00741CC2"/>
    <w:rsid w:val="00741EEF"/>
    <w:rsid w:val="00742383"/>
    <w:rsid w:val="007423C0"/>
    <w:rsid w:val="00742C01"/>
    <w:rsid w:val="00742EC3"/>
    <w:rsid w:val="007438AF"/>
    <w:rsid w:val="00743E9B"/>
    <w:rsid w:val="00744488"/>
    <w:rsid w:val="007446F6"/>
    <w:rsid w:val="00744820"/>
    <w:rsid w:val="00744AEA"/>
    <w:rsid w:val="00745202"/>
    <w:rsid w:val="00745653"/>
    <w:rsid w:val="00745E29"/>
    <w:rsid w:val="00746703"/>
    <w:rsid w:val="00746A77"/>
    <w:rsid w:val="00746E2A"/>
    <w:rsid w:val="00747427"/>
    <w:rsid w:val="00747C33"/>
    <w:rsid w:val="00750AAB"/>
    <w:rsid w:val="00751007"/>
    <w:rsid w:val="00752511"/>
    <w:rsid w:val="0075326D"/>
    <w:rsid w:val="00753DAC"/>
    <w:rsid w:val="007544E1"/>
    <w:rsid w:val="00754D81"/>
    <w:rsid w:val="00754ED3"/>
    <w:rsid w:val="00755EC9"/>
    <w:rsid w:val="00756416"/>
    <w:rsid w:val="00756A36"/>
    <w:rsid w:val="00756C45"/>
    <w:rsid w:val="00757437"/>
    <w:rsid w:val="00760189"/>
    <w:rsid w:val="007607EB"/>
    <w:rsid w:val="00761CE3"/>
    <w:rsid w:val="00761F50"/>
    <w:rsid w:val="00761F78"/>
    <w:rsid w:val="00763F16"/>
    <w:rsid w:val="00765901"/>
    <w:rsid w:val="0076607E"/>
    <w:rsid w:val="00766847"/>
    <w:rsid w:val="00766E44"/>
    <w:rsid w:val="00771CBD"/>
    <w:rsid w:val="007722F9"/>
    <w:rsid w:val="00772320"/>
    <w:rsid w:val="00772410"/>
    <w:rsid w:val="0077269A"/>
    <w:rsid w:val="0077410D"/>
    <w:rsid w:val="00774E63"/>
    <w:rsid w:val="00775035"/>
    <w:rsid w:val="007760B1"/>
    <w:rsid w:val="007762E7"/>
    <w:rsid w:val="00777AE9"/>
    <w:rsid w:val="00777C74"/>
    <w:rsid w:val="0078117D"/>
    <w:rsid w:val="00781587"/>
    <w:rsid w:val="007819A5"/>
    <w:rsid w:val="00781A0E"/>
    <w:rsid w:val="0078244A"/>
    <w:rsid w:val="00782790"/>
    <w:rsid w:val="007833A6"/>
    <w:rsid w:val="007833A9"/>
    <w:rsid w:val="00784128"/>
    <w:rsid w:val="00784754"/>
    <w:rsid w:val="00784A8E"/>
    <w:rsid w:val="00784BF1"/>
    <w:rsid w:val="00784C05"/>
    <w:rsid w:val="0078504E"/>
    <w:rsid w:val="007858D4"/>
    <w:rsid w:val="00785A3E"/>
    <w:rsid w:val="00785B0E"/>
    <w:rsid w:val="00785E52"/>
    <w:rsid w:val="00786013"/>
    <w:rsid w:val="00786284"/>
    <w:rsid w:val="007864D2"/>
    <w:rsid w:val="00786827"/>
    <w:rsid w:val="00787D12"/>
    <w:rsid w:val="00787EA7"/>
    <w:rsid w:val="0079073F"/>
    <w:rsid w:val="007919F3"/>
    <w:rsid w:val="007924C0"/>
    <w:rsid w:val="00793A2E"/>
    <w:rsid w:val="00795746"/>
    <w:rsid w:val="00795ECE"/>
    <w:rsid w:val="00796118"/>
    <w:rsid w:val="00796CBC"/>
    <w:rsid w:val="00796CDA"/>
    <w:rsid w:val="00796FAA"/>
    <w:rsid w:val="0079701C"/>
    <w:rsid w:val="007A011C"/>
    <w:rsid w:val="007A02EE"/>
    <w:rsid w:val="007A0325"/>
    <w:rsid w:val="007A080E"/>
    <w:rsid w:val="007A20D2"/>
    <w:rsid w:val="007A2109"/>
    <w:rsid w:val="007A284D"/>
    <w:rsid w:val="007A3F20"/>
    <w:rsid w:val="007A7198"/>
    <w:rsid w:val="007B0BA3"/>
    <w:rsid w:val="007B0FC8"/>
    <w:rsid w:val="007B10D9"/>
    <w:rsid w:val="007B1ACD"/>
    <w:rsid w:val="007B1AFC"/>
    <w:rsid w:val="007B22A0"/>
    <w:rsid w:val="007B2818"/>
    <w:rsid w:val="007B29C3"/>
    <w:rsid w:val="007B2B03"/>
    <w:rsid w:val="007B3C6D"/>
    <w:rsid w:val="007B418D"/>
    <w:rsid w:val="007B48E0"/>
    <w:rsid w:val="007B4A69"/>
    <w:rsid w:val="007B4B4B"/>
    <w:rsid w:val="007B4E80"/>
    <w:rsid w:val="007B529D"/>
    <w:rsid w:val="007B5554"/>
    <w:rsid w:val="007B5771"/>
    <w:rsid w:val="007B5D65"/>
    <w:rsid w:val="007B5DB8"/>
    <w:rsid w:val="007B6C1A"/>
    <w:rsid w:val="007C086F"/>
    <w:rsid w:val="007C09CF"/>
    <w:rsid w:val="007C10AB"/>
    <w:rsid w:val="007C16B7"/>
    <w:rsid w:val="007C1829"/>
    <w:rsid w:val="007C1849"/>
    <w:rsid w:val="007C1B87"/>
    <w:rsid w:val="007C2984"/>
    <w:rsid w:val="007C2A04"/>
    <w:rsid w:val="007C2C30"/>
    <w:rsid w:val="007C2FAC"/>
    <w:rsid w:val="007C3F92"/>
    <w:rsid w:val="007C4FF7"/>
    <w:rsid w:val="007C5937"/>
    <w:rsid w:val="007C5B7D"/>
    <w:rsid w:val="007C62A6"/>
    <w:rsid w:val="007C6F42"/>
    <w:rsid w:val="007D02B3"/>
    <w:rsid w:val="007D2969"/>
    <w:rsid w:val="007D2A8E"/>
    <w:rsid w:val="007D2D84"/>
    <w:rsid w:val="007D345A"/>
    <w:rsid w:val="007D3FB2"/>
    <w:rsid w:val="007D4E20"/>
    <w:rsid w:val="007D5524"/>
    <w:rsid w:val="007D5BFB"/>
    <w:rsid w:val="007D5F01"/>
    <w:rsid w:val="007D64F8"/>
    <w:rsid w:val="007D6CBF"/>
    <w:rsid w:val="007D6CF6"/>
    <w:rsid w:val="007D78E3"/>
    <w:rsid w:val="007E06C0"/>
    <w:rsid w:val="007E080A"/>
    <w:rsid w:val="007E0877"/>
    <w:rsid w:val="007E1563"/>
    <w:rsid w:val="007E269E"/>
    <w:rsid w:val="007E34F2"/>
    <w:rsid w:val="007E4979"/>
    <w:rsid w:val="007E590E"/>
    <w:rsid w:val="007E59A3"/>
    <w:rsid w:val="007E5D7D"/>
    <w:rsid w:val="007E612D"/>
    <w:rsid w:val="007E6BAA"/>
    <w:rsid w:val="007F03F4"/>
    <w:rsid w:val="007F0621"/>
    <w:rsid w:val="007F0BDD"/>
    <w:rsid w:val="007F0CCF"/>
    <w:rsid w:val="007F0ED3"/>
    <w:rsid w:val="007F1DD5"/>
    <w:rsid w:val="007F1E69"/>
    <w:rsid w:val="007F207E"/>
    <w:rsid w:val="007F2599"/>
    <w:rsid w:val="007F34B3"/>
    <w:rsid w:val="007F34BD"/>
    <w:rsid w:val="007F35B6"/>
    <w:rsid w:val="007F3A34"/>
    <w:rsid w:val="007F4725"/>
    <w:rsid w:val="007F4743"/>
    <w:rsid w:val="007F531D"/>
    <w:rsid w:val="007F5487"/>
    <w:rsid w:val="007F56CD"/>
    <w:rsid w:val="007F5CCB"/>
    <w:rsid w:val="007F6158"/>
    <w:rsid w:val="007F640E"/>
    <w:rsid w:val="007F70B7"/>
    <w:rsid w:val="007F7907"/>
    <w:rsid w:val="008011C1"/>
    <w:rsid w:val="00801EAB"/>
    <w:rsid w:val="0080279C"/>
    <w:rsid w:val="00802811"/>
    <w:rsid w:val="0080284C"/>
    <w:rsid w:val="0080314B"/>
    <w:rsid w:val="00803642"/>
    <w:rsid w:val="008037DC"/>
    <w:rsid w:val="008047D3"/>
    <w:rsid w:val="0080560C"/>
    <w:rsid w:val="00805D02"/>
    <w:rsid w:val="00805D8B"/>
    <w:rsid w:val="008069F1"/>
    <w:rsid w:val="008074C7"/>
    <w:rsid w:val="008105E9"/>
    <w:rsid w:val="00810A6F"/>
    <w:rsid w:val="008112E5"/>
    <w:rsid w:val="0081166E"/>
    <w:rsid w:val="00811790"/>
    <w:rsid w:val="0081220B"/>
    <w:rsid w:val="0081485D"/>
    <w:rsid w:val="00814C11"/>
    <w:rsid w:val="00815209"/>
    <w:rsid w:val="008166A7"/>
    <w:rsid w:val="00817101"/>
    <w:rsid w:val="0081721C"/>
    <w:rsid w:val="00817426"/>
    <w:rsid w:val="00817578"/>
    <w:rsid w:val="00820098"/>
    <w:rsid w:val="00820921"/>
    <w:rsid w:val="00820A48"/>
    <w:rsid w:val="00821399"/>
    <w:rsid w:val="00821B4D"/>
    <w:rsid w:val="00821EF3"/>
    <w:rsid w:val="00822029"/>
    <w:rsid w:val="008224E3"/>
    <w:rsid w:val="00822771"/>
    <w:rsid w:val="00823C24"/>
    <w:rsid w:val="00823FE5"/>
    <w:rsid w:val="0082447A"/>
    <w:rsid w:val="00824B98"/>
    <w:rsid w:val="0082548B"/>
    <w:rsid w:val="00825558"/>
    <w:rsid w:val="008256A7"/>
    <w:rsid w:val="00825EC2"/>
    <w:rsid w:val="00825FAD"/>
    <w:rsid w:val="00826DAE"/>
    <w:rsid w:val="00827107"/>
    <w:rsid w:val="0082799B"/>
    <w:rsid w:val="0083162C"/>
    <w:rsid w:val="0083264B"/>
    <w:rsid w:val="008326CD"/>
    <w:rsid w:val="00834671"/>
    <w:rsid w:val="00834CBF"/>
    <w:rsid w:val="00835B57"/>
    <w:rsid w:val="00835D96"/>
    <w:rsid w:val="00836124"/>
    <w:rsid w:val="00836EEC"/>
    <w:rsid w:val="00836FB3"/>
    <w:rsid w:val="00837121"/>
    <w:rsid w:val="00837C49"/>
    <w:rsid w:val="00840F3F"/>
    <w:rsid w:val="008414F0"/>
    <w:rsid w:val="00842211"/>
    <w:rsid w:val="00842438"/>
    <w:rsid w:val="008424F4"/>
    <w:rsid w:val="00842ED3"/>
    <w:rsid w:val="00843042"/>
    <w:rsid w:val="008431EC"/>
    <w:rsid w:val="00843469"/>
    <w:rsid w:val="008435EC"/>
    <w:rsid w:val="00843F34"/>
    <w:rsid w:val="00844CC1"/>
    <w:rsid w:val="008453AB"/>
    <w:rsid w:val="008459E2"/>
    <w:rsid w:val="008459FB"/>
    <w:rsid w:val="00846B13"/>
    <w:rsid w:val="00846E4E"/>
    <w:rsid w:val="008510CD"/>
    <w:rsid w:val="0085130E"/>
    <w:rsid w:val="00851982"/>
    <w:rsid w:val="008532CE"/>
    <w:rsid w:val="00853625"/>
    <w:rsid w:val="0085406D"/>
    <w:rsid w:val="00854AB0"/>
    <w:rsid w:val="008551F6"/>
    <w:rsid w:val="00855576"/>
    <w:rsid w:val="00855A5D"/>
    <w:rsid w:val="00856FFE"/>
    <w:rsid w:val="00857252"/>
    <w:rsid w:val="00857907"/>
    <w:rsid w:val="00857988"/>
    <w:rsid w:val="00857A01"/>
    <w:rsid w:val="00857CF7"/>
    <w:rsid w:val="00857E68"/>
    <w:rsid w:val="008600C8"/>
    <w:rsid w:val="008617BB"/>
    <w:rsid w:val="0086239E"/>
    <w:rsid w:val="00862482"/>
    <w:rsid w:val="0086249F"/>
    <w:rsid w:val="008624DA"/>
    <w:rsid w:val="00862C4E"/>
    <w:rsid w:val="00863B08"/>
    <w:rsid w:val="00863E93"/>
    <w:rsid w:val="0086587F"/>
    <w:rsid w:val="00865AA4"/>
    <w:rsid w:val="00866B16"/>
    <w:rsid w:val="00866C45"/>
    <w:rsid w:val="00866D76"/>
    <w:rsid w:val="00867F4C"/>
    <w:rsid w:val="0087180A"/>
    <w:rsid w:val="00871DC8"/>
    <w:rsid w:val="0087268F"/>
    <w:rsid w:val="00872847"/>
    <w:rsid w:val="008729CD"/>
    <w:rsid w:val="008731C6"/>
    <w:rsid w:val="008737BE"/>
    <w:rsid w:val="00873820"/>
    <w:rsid w:val="00874287"/>
    <w:rsid w:val="0087449D"/>
    <w:rsid w:val="00874979"/>
    <w:rsid w:val="00874A47"/>
    <w:rsid w:val="008753A5"/>
    <w:rsid w:val="00875630"/>
    <w:rsid w:val="0087595A"/>
    <w:rsid w:val="008759FF"/>
    <w:rsid w:val="00875EAF"/>
    <w:rsid w:val="008763F5"/>
    <w:rsid w:val="0087672B"/>
    <w:rsid w:val="00876ECB"/>
    <w:rsid w:val="0087750E"/>
    <w:rsid w:val="00877934"/>
    <w:rsid w:val="008800AF"/>
    <w:rsid w:val="008809A6"/>
    <w:rsid w:val="00880F73"/>
    <w:rsid w:val="00880FEF"/>
    <w:rsid w:val="008813B9"/>
    <w:rsid w:val="008823FB"/>
    <w:rsid w:val="00882F81"/>
    <w:rsid w:val="00883516"/>
    <w:rsid w:val="0088354E"/>
    <w:rsid w:val="0088379D"/>
    <w:rsid w:val="008840D9"/>
    <w:rsid w:val="0088431F"/>
    <w:rsid w:val="00884780"/>
    <w:rsid w:val="00884A8B"/>
    <w:rsid w:val="00885104"/>
    <w:rsid w:val="00885133"/>
    <w:rsid w:val="00885397"/>
    <w:rsid w:val="008854A6"/>
    <w:rsid w:val="00885718"/>
    <w:rsid w:val="00885CD0"/>
    <w:rsid w:val="00886014"/>
    <w:rsid w:val="00886390"/>
    <w:rsid w:val="00886784"/>
    <w:rsid w:val="00886886"/>
    <w:rsid w:val="00886AEF"/>
    <w:rsid w:val="00887239"/>
    <w:rsid w:val="0088780F"/>
    <w:rsid w:val="008901AC"/>
    <w:rsid w:val="00890690"/>
    <w:rsid w:val="008907A7"/>
    <w:rsid w:val="00891123"/>
    <w:rsid w:val="008911BE"/>
    <w:rsid w:val="00891873"/>
    <w:rsid w:val="008936E5"/>
    <w:rsid w:val="00893876"/>
    <w:rsid w:val="00894CA6"/>
    <w:rsid w:val="00894E7A"/>
    <w:rsid w:val="00894F15"/>
    <w:rsid w:val="00895DBF"/>
    <w:rsid w:val="0089655C"/>
    <w:rsid w:val="00896733"/>
    <w:rsid w:val="008972F4"/>
    <w:rsid w:val="008975D0"/>
    <w:rsid w:val="008A12B4"/>
    <w:rsid w:val="008A1B02"/>
    <w:rsid w:val="008A223F"/>
    <w:rsid w:val="008A2609"/>
    <w:rsid w:val="008A28FA"/>
    <w:rsid w:val="008A385F"/>
    <w:rsid w:val="008A3BDF"/>
    <w:rsid w:val="008A4E99"/>
    <w:rsid w:val="008A55AA"/>
    <w:rsid w:val="008A56A7"/>
    <w:rsid w:val="008A6348"/>
    <w:rsid w:val="008A662D"/>
    <w:rsid w:val="008A7631"/>
    <w:rsid w:val="008A7764"/>
    <w:rsid w:val="008A7FBC"/>
    <w:rsid w:val="008B09B6"/>
    <w:rsid w:val="008B1418"/>
    <w:rsid w:val="008B1523"/>
    <w:rsid w:val="008B1743"/>
    <w:rsid w:val="008B2688"/>
    <w:rsid w:val="008B2B43"/>
    <w:rsid w:val="008B2C8E"/>
    <w:rsid w:val="008B344F"/>
    <w:rsid w:val="008B3FAD"/>
    <w:rsid w:val="008B4781"/>
    <w:rsid w:val="008B4ABA"/>
    <w:rsid w:val="008B4CF7"/>
    <w:rsid w:val="008B5537"/>
    <w:rsid w:val="008B560B"/>
    <w:rsid w:val="008B6703"/>
    <w:rsid w:val="008B67C7"/>
    <w:rsid w:val="008B7181"/>
    <w:rsid w:val="008B7A1C"/>
    <w:rsid w:val="008B7C3E"/>
    <w:rsid w:val="008B7DD2"/>
    <w:rsid w:val="008C0044"/>
    <w:rsid w:val="008C05AC"/>
    <w:rsid w:val="008C0F03"/>
    <w:rsid w:val="008C14D1"/>
    <w:rsid w:val="008C1DD2"/>
    <w:rsid w:val="008C1E62"/>
    <w:rsid w:val="008C1E6A"/>
    <w:rsid w:val="008C2465"/>
    <w:rsid w:val="008C2D66"/>
    <w:rsid w:val="008C2D7B"/>
    <w:rsid w:val="008C2E39"/>
    <w:rsid w:val="008C3E34"/>
    <w:rsid w:val="008C3F49"/>
    <w:rsid w:val="008C5966"/>
    <w:rsid w:val="008C5D29"/>
    <w:rsid w:val="008C6609"/>
    <w:rsid w:val="008C67B1"/>
    <w:rsid w:val="008C699D"/>
    <w:rsid w:val="008C6DBB"/>
    <w:rsid w:val="008C7373"/>
    <w:rsid w:val="008C76D7"/>
    <w:rsid w:val="008C7FEC"/>
    <w:rsid w:val="008D01E2"/>
    <w:rsid w:val="008D022A"/>
    <w:rsid w:val="008D0487"/>
    <w:rsid w:val="008D109A"/>
    <w:rsid w:val="008D1818"/>
    <w:rsid w:val="008D288D"/>
    <w:rsid w:val="008D3A52"/>
    <w:rsid w:val="008D3AB7"/>
    <w:rsid w:val="008D3AD6"/>
    <w:rsid w:val="008D5B60"/>
    <w:rsid w:val="008D5C69"/>
    <w:rsid w:val="008D5EA5"/>
    <w:rsid w:val="008D62BA"/>
    <w:rsid w:val="008D6310"/>
    <w:rsid w:val="008D66C8"/>
    <w:rsid w:val="008D72C5"/>
    <w:rsid w:val="008E084F"/>
    <w:rsid w:val="008E1006"/>
    <w:rsid w:val="008E13C1"/>
    <w:rsid w:val="008E170C"/>
    <w:rsid w:val="008E2274"/>
    <w:rsid w:val="008E2A9A"/>
    <w:rsid w:val="008E2BBF"/>
    <w:rsid w:val="008E2EEF"/>
    <w:rsid w:val="008E4401"/>
    <w:rsid w:val="008E6655"/>
    <w:rsid w:val="008E6812"/>
    <w:rsid w:val="008E71C5"/>
    <w:rsid w:val="008E7431"/>
    <w:rsid w:val="008E74DC"/>
    <w:rsid w:val="008E7830"/>
    <w:rsid w:val="008E78FC"/>
    <w:rsid w:val="008E7FA6"/>
    <w:rsid w:val="008F02A5"/>
    <w:rsid w:val="008F0455"/>
    <w:rsid w:val="008F0721"/>
    <w:rsid w:val="008F0B43"/>
    <w:rsid w:val="008F0BD1"/>
    <w:rsid w:val="008F1122"/>
    <w:rsid w:val="008F1CCA"/>
    <w:rsid w:val="008F2000"/>
    <w:rsid w:val="008F2141"/>
    <w:rsid w:val="008F2302"/>
    <w:rsid w:val="008F273D"/>
    <w:rsid w:val="008F2829"/>
    <w:rsid w:val="008F2ADC"/>
    <w:rsid w:val="008F3072"/>
    <w:rsid w:val="008F3611"/>
    <w:rsid w:val="008F389D"/>
    <w:rsid w:val="008F3A6D"/>
    <w:rsid w:val="008F3BF8"/>
    <w:rsid w:val="008F548A"/>
    <w:rsid w:val="008F55EC"/>
    <w:rsid w:val="008F64CA"/>
    <w:rsid w:val="008F68B1"/>
    <w:rsid w:val="008F6A81"/>
    <w:rsid w:val="008F7A2D"/>
    <w:rsid w:val="00900191"/>
    <w:rsid w:val="0090035C"/>
    <w:rsid w:val="00900C15"/>
    <w:rsid w:val="00901DE6"/>
    <w:rsid w:val="0090216C"/>
    <w:rsid w:val="009025CF"/>
    <w:rsid w:val="00902D68"/>
    <w:rsid w:val="00903634"/>
    <w:rsid w:val="00903F07"/>
    <w:rsid w:val="00904855"/>
    <w:rsid w:val="009058BA"/>
    <w:rsid w:val="0090650F"/>
    <w:rsid w:val="00906D0F"/>
    <w:rsid w:val="00907366"/>
    <w:rsid w:val="00907692"/>
    <w:rsid w:val="00907D15"/>
    <w:rsid w:val="00910C50"/>
    <w:rsid w:val="009116E1"/>
    <w:rsid w:val="009119C9"/>
    <w:rsid w:val="00911DB0"/>
    <w:rsid w:val="00911EF8"/>
    <w:rsid w:val="00912D10"/>
    <w:rsid w:val="00913A6D"/>
    <w:rsid w:val="00913C4A"/>
    <w:rsid w:val="009145CB"/>
    <w:rsid w:val="00914863"/>
    <w:rsid w:val="00914CBC"/>
    <w:rsid w:val="00915DB1"/>
    <w:rsid w:val="0091681A"/>
    <w:rsid w:val="00916993"/>
    <w:rsid w:val="00916BE1"/>
    <w:rsid w:val="0091702A"/>
    <w:rsid w:val="00917445"/>
    <w:rsid w:val="00917771"/>
    <w:rsid w:val="00920134"/>
    <w:rsid w:val="009217AB"/>
    <w:rsid w:val="00921AC3"/>
    <w:rsid w:val="00923064"/>
    <w:rsid w:val="009236C1"/>
    <w:rsid w:val="009237A7"/>
    <w:rsid w:val="00923A99"/>
    <w:rsid w:val="00923CA5"/>
    <w:rsid w:val="00924BB7"/>
    <w:rsid w:val="00924C6C"/>
    <w:rsid w:val="00925061"/>
    <w:rsid w:val="00926481"/>
    <w:rsid w:val="009264A4"/>
    <w:rsid w:val="00926870"/>
    <w:rsid w:val="00927778"/>
    <w:rsid w:val="0092785E"/>
    <w:rsid w:val="00927FA5"/>
    <w:rsid w:val="00930227"/>
    <w:rsid w:val="009308C0"/>
    <w:rsid w:val="0093106A"/>
    <w:rsid w:val="00931304"/>
    <w:rsid w:val="009314D2"/>
    <w:rsid w:val="00932106"/>
    <w:rsid w:val="00933310"/>
    <w:rsid w:val="0093367E"/>
    <w:rsid w:val="00933870"/>
    <w:rsid w:val="00933BB8"/>
    <w:rsid w:val="009357F1"/>
    <w:rsid w:val="00935EA0"/>
    <w:rsid w:val="00936389"/>
    <w:rsid w:val="009363D6"/>
    <w:rsid w:val="009368AA"/>
    <w:rsid w:val="00937528"/>
    <w:rsid w:val="00937C4F"/>
    <w:rsid w:val="00937F1F"/>
    <w:rsid w:val="00940133"/>
    <w:rsid w:val="009407DB"/>
    <w:rsid w:val="009408E7"/>
    <w:rsid w:val="00941134"/>
    <w:rsid w:val="009411DA"/>
    <w:rsid w:val="00941E94"/>
    <w:rsid w:val="00942C48"/>
    <w:rsid w:val="00942E71"/>
    <w:rsid w:val="0094379F"/>
    <w:rsid w:val="009438AC"/>
    <w:rsid w:val="00944114"/>
    <w:rsid w:val="009442E8"/>
    <w:rsid w:val="00944D40"/>
    <w:rsid w:val="00945569"/>
    <w:rsid w:val="009456BE"/>
    <w:rsid w:val="009457DE"/>
    <w:rsid w:val="0094592E"/>
    <w:rsid w:val="0094625C"/>
    <w:rsid w:val="00946301"/>
    <w:rsid w:val="00946BB7"/>
    <w:rsid w:val="009476AE"/>
    <w:rsid w:val="00947FD9"/>
    <w:rsid w:val="00951190"/>
    <w:rsid w:val="00951590"/>
    <w:rsid w:val="0095418C"/>
    <w:rsid w:val="00954257"/>
    <w:rsid w:val="00954540"/>
    <w:rsid w:val="009545AC"/>
    <w:rsid w:val="00955409"/>
    <w:rsid w:val="00955B97"/>
    <w:rsid w:val="00956578"/>
    <w:rsid w:val="00956EBC"/>
    <w:rsid w:val="00957823"/>
    <w:rsid w:val="00957A96"/>
    <w:rsid w:val="009601D4"/>
    <w:rsid w:val="009605A3"/>
    <w:rsid w:val="00960E15"/>
    <w:rsid w:val="009612C8"/>
    <w:rsid w:val="00961501"/>
    <w:rsid w:val="00961999"/>
    <w:rsid w:val="00961F23"/>
    <w:rsid w:val="009621D8"/>
    <w:rsid w:val="009624A1"/>
    <w:rsid w:val="00962B1E"/>
    <w:rsid w:val="0096322C"/>
    <w:rsid w:val="009639F3"/>
    <w:rsid w:val="00964E2E"/>
    <w:rsid w:val="009655E9"/>
    <w:rsid w:val="0096698D"/>
    <w:rsid w:val="009672AC"/>
    <w:rsid w:val="00967696"/>
    <w:rsid w:val="009677A0"/>
    <w:rsid w:val="00970413"/>
    <w:rsid w:val="009706AC"/>
    <w:rsid w:val="00971588"/>
    <w:rsid w:val="00972875"/>
    <w:rsid w:val="00973146"/>
    <w:rsid w:val="009737D9"/>
    <w:rsid w:val="00974A52"/>
    <w:rsid w:val="0097611D"/>
    <w:rsid w:val="009767DF"/>
    <w:rsid w:val="0097727C"/>
    <w:rsid w:val="00980432"/>
    <w:rsid w:val="0098085F"/>
    <w:rsid w:val="009813B4"/>
    <w:rsid w:val="0098210A"/>
    <w:rsid w:val="009821C9"/>
    <w:rsid w:val="009823F1"/>
    <w:rsid w:val="009826EC"/>
    <w:rsid w:val="00982701"/>
    <w:rsid w:val="00982C78"/>
    <w:rsid w:val="00983564"/>
    <w:rsid w:val="00983776"/>
    <w:rsid w:val="009837B7"/>
    <w:rsid w:val="00984280"/>
    <w:rsid w:val="00985386"/>
    <w:rsid w:val="009858FE"/>
    <w:rsid w:val="009859EF"/>
    <w:rsid w:val="009864F8"/>
    <w:rsid w:val="009907F7"/>
    <w:rsid w:val="00991555"/>
    <w:rsid w:val="009915D8"/>
    <w:rsid w:val="00992078"/>
    <w:rsid w:val="009926EB"/>
    <w:rsid w:val="009928C8"/>
    <w:rsid w:val="00992A84"/>
    <w:rsid w:val="00993404"/>
    <w:rsid w:val="00993586"/>
    <w:rsid w:val="00993DD9"/>
    <w:rsid w:val="00994F0C"/>
    <w:rsid w:val="00995650"/>
    <w:rsid w:val="00996D05"/>
    <w:rsid w:val="00996EE2"/>
    <w:rsid w:val="00997D28"/>
    <w:rsid w:val="009A12A4"/>
    <w:rsid w:val="009A2712"/>
    <w:rsid w:val="009A2ED0"/>
    <w:rsid w:val="009A39D2"/>
    <w:rsid w:val="009A3DFE"/>
    <w:rsid w:val="009A4134"/>
    <w:rsid w:val="009A4331"/>
    <w:rsid w:val="009A53C1"/>
    <w:rsid w:val="009A5849"/>
    <w:rsid w:val="009A5E8D"/>
    <w:rsid w:val="009A6C57"/>
    <w:rsid w:val="009A7B00"/>
    <w:rsid w:val="009A7B21"/>
    <w:rsid w:val="009B02CD"/>
    <w:rsid w:val="009B120B"/>
    <w:rsid w:val="009B2336"/>
    <w:rsid w:val="009B272A"/>
    <w:rsid w:val="009B2F89"/>
    <w:rsid w:val="009B32A8"/>
    <w:rsid w:val="009B357B"/>
    <w:rsid w:val="009B36E5"/>
    <w:rsid w:val="009B37BE"/>
    <w:rsid w:val="009B4DB2"/>
    <w:rsid w:val="009B4E41"/>
    <w:rsid w:val="009B729C"/>
    <w:rsid w:val="009B7676"/>
    <w:rsid w:val="009C02C4"/>
    <w:rsid w:val="009C0444"/>
    <w:rsid w:val="009C079E"/>
    <w:rsid w:val="009C0DE5"/>
    <w:rsid w:val="009C0F26"/>
    <w:rsid w:val="009C16B6"/>
    <w:rsid w:val="009C1ACC"/>
    <w:rsid w:val="009C1FBF"/>
    <w:rsid w:val="009C25C6"/>
    <w:rsid w:val="009C2896"/>
    <w:rsid w:val="009C2A83"/>
    <w:rsid w:val="009C2E0C"/>
    <w:rsid w:val="009C302E"/>
    <w:rsid w:val="009C312B"/>
    <w:rsid w:val="009C33D1"/>
    <w:rsid w:val="009C38A6"/>
    <w:rsid w:val="009C3FFB"/>
    <w:rsid w:val="009C417E"/>
    <w:rsid w:val="009C4438"/>
    <w:rsid w:val="009C5C98"/>
    <w:rsid w:val="009C699E"/>
    <w:rsid w:val="009C69B4"/>
    <w:rsid w:val="009C7053"/>
    <w:rsid w:val="009C7144"/>
    <w:rsid w:val="009C7927"/>
    <w:rsid w:val="009D0066"/>
    <w:rsid w:val="009D0385"/>
    <w:rsid w:val="009D0980"/>
    <w:rsid w:val="009D197B"/>
    <w:rsid w:val="009D1B73"/>
    <w:rsid w:val="009D1E06"/>
    <w:rsid w:val="009D23E9"/>
    <w:rsid w:val="009D3012"/>
    <w:rsid w:val="009D3936"/>
    <w:rsid w:val="009D41B3"/>
    <w:rsid w:val="009D4671"/>
    <w:rsid w:val="009D5B5C"/>
    <w:rsid w:val="009D61F5"/>
    <w:rsid w:val="009D67F2"/>
    <w:rsid w:val="009D6E5F"/>
    <w:rsid w:val="009D7E2E"/>
    <w:rsid w:val="009E0D94"/>
    <w:rsid w:val="009E10DB"/>
    <w:rsid w:val="009E197F"/>
    <w:rsid w:val="009E2201"/>
    <w:rsid w:val="009E240A"/>
    <w:rsid w:val="009E27ED"/>
    <w:rsid w:val="009E289D"/>
    <w:rsid w:val="009E2C84"/>
    <w:rsid w:val="009E30D4"/>
    <w:rsid w:val="009E3BD0"/>
    <w:rsid w:val="009E3BE1"/>
    <w:rsid w:val="009E41EC"/>
    <w:rsid w:val="009E43BF"/>
    <w:rsid w:val="009E50CF"/>
    <w:rsid w:val="009E5D2B"/>
    <w:rsid w:val="009E661D"/>
    <w:rsid w:val="009F0E87"/>
    <w:rsid w:val="009F2632"/>
    <w:rsid w:val="009F29ED"/>
    <w:rsid w:val="009F2A51"/>
    <w:rsid w:val="009F2F50"/>
    <w:rsid w:val="009F32D9"/>
    <w:rsid w:val="009F3434"/>
    <w:rsid w:val="009F3A2A"/>
    <w:rsid w:val="009F4630"/>
    <w:rsid w:val="009F497D"/>
    <w:rsid w:val="009F49EC"/>
    <w:rsid w:val="009F4FFE"/>
    <w:rsid w:val="009F53D3"/>
    <w:rsid w:val="009F657F"/>
    <w:rsid w:val="009F6712"/>
    <w:rsid w:val="009F6A10"/>
    <w:rsid w:val="009F6EEB"/>
    <w:rsid w:val="009F70CB"/>
    <w:rsid w:val="009F758C"/>
    <w:rsid w:val="009F7682"/>
    <w:rsid w:val="00A00027"/>
    <w:rsid w:val="00A0162D"/>
    <w:rsid w:val="00A01EB6"/>
    <w:rsid w:val="00A02124"/>
    <w:rsid w:val="00A024A6"/>
    <w:rsid w:val="00A03436"/>
    <w:rsid w:val="00A035A7"/>
    <w:rsid w:val="00A03ECA"/>
    <w:rsid w:val="00A0447B"/>
    <w:rsid w:val="00A052B0"/>
    <w:rsid w:val="00A056A4"/>
    <w:rsid w:val="00A056E1"/>
    <w:rsid w:val="00A05A8E"/>
    <w:rsid w:val="00A069A7"/>
    <w:rsid w:val="00A06FC2"/>
    <w:rsid w:val="00A07949"/>
    <w:rsid w:val="00A10415"/>
    <w:rsid w:val="00A111EA"/>
    <w:rsid w:val="00A119B7"/>
    <w:rsid w:val="00A12F51"/>
    <w:rsid w:val="00A138DD"/>
    <w:rsid w:val="00A13B24"/>
    <w:rsid w:val="00A14713"/>
    <w:rsid w:val="00A14A29"/>
    <w:rsid w:val="00A15F7C"/>
    <w:rsid w:val="00A16563"/>
    <w:rsid w:val="00A168CB"/>
    <w:rsid w:val="00A17215"/>
    <w:rsid w:val="00A172A1"/>
    <w:rsid w:val="00A17AF9"/>
    <w:rsid w:val="00A20161"/>
    <w:rsid w:val="00A20AF4"/>
    <w:rsid w:val="00A2155D"/>
    <w:rsid w:val="00A21BE7"/>
    <w:rsid w:val="00A21DB3"/>
    <w:rsid w:val="00A21E64"/>
    <w:rsid w:val="00A223C9"/>
    <w:rsid w:val="00A2279F"/>
    <w:rsid w:val="00A24503"/>
    <w:rsid w:val="00A25EDF"/>
    <w:rsid w:val="00A26368"/>
    <w:rsid w:val="00A301C3"/>
    <w:rsid w:val="00A30211"/>
    <w:rsid w:val="00A307E9"/>
    <w:rsid w:val="00A33477"/>
    <w:rsid w:val="00A33D12"/>
    <w:rsid w:val="00A3482B"/>
    <w:rsid w:val="00A34AD6"/>
    <w:rsid w:val="00A34CD0"/>
    <w:rsid w:val="00A34FDE"/>
    <w:rsid w:val="00A351A7"/>
    <w:rsid w:val="00A3521D"/>
    <w:rsid w:val="00A35B35"/>
    <w:rsid w:val="00A36C91"/>
    <w:rsid w:val="00A37AA6"/>
    <w:rsid w:val="00A40A01"/>
    <w:rsid w:val="00A40A0A"/>
    <w:rsid w:val="00A40A4B"/>
    <w:rsid w:val="00A40F5B"/>
    <w:rsid w:val="00A40F5D"/>
    <w:rsid w:val="00A41578"/>
    <w:rsid w:val="00A4190A"/>
    <w:rsid w:val="00A419AF"/>
    <w:rsid w:val="00A41A72"/>
    <w:rsid w:val="00A41EEE"/>
    <w:rsid w:val="00A42AF6"/>
    <w:rsid w:val="00A42D8E"/>
    <w:rsid w:val="00A437CA"/>
    <w:rsid w:val="00A44209"/>
    <w:rsid w:val="00A44A9C"/>
    <w:rsid w:val="00A44E41"/>
    <w:rsid w:val="00A46034"/>
    <w:rsid w:val="00A46870"/>
    <w:rsid w:val="00A47800"/>
    <w:rsid w:val="00A47B28"/>
    <w:rsid w:val="00A47F4D"/>
    <w:rsid w:val="00A502F5"/>
    <w:rsid w:val="00A510D1"/>
    <w:rsid w:val="00A51177"/>
    <w:rsid w:val="00A518A1"/>
    <w:rsid w:val="00A52560"/>
    <w:rsid w:val="00A52648"/>
    <w:rsid w:val="00A5368D"/>
    <w:rsid w:val="00A538BF"/>
    <w:rsid w:val="00A56EF4"/>
    <w:rsid w:val="00A571F4"/>
    <w:rsid w:val="00A5739F"/>
    <w:rsid w:val="00A57824"/>
    <w:rsid w:val="00A57C2B"/>
    <w:rsid w:val="00A57C4F"/>
    <w:rsid w:val="00A57E16"/>
    <w:rsid w:val="00A57E35"/>
    <w:rsid w:val="00A613E3"/>
    <w:rsid w:val="00A61FCA"/>
    <w:rsid w:val="00A62DDA"/>
    <w:rsid w:val="00A6305B"/>
    <w:rsid w:val="00A633A7"/>
    <w:rsid w:val="00A63798"/>
    <w:rsid w:val="00A6386B"/>
    <w:rsid w:val="00A63C93"/>
    <w:rsid w:val="00A64799"/>
    <w:rsid w:val="00A65CA5"/>
    <w:rsid w:val="00A6618B"/>
    <w:rsid w:val="00A662CF"/>
    <w:rsid w:val="00A66BB9"/>
    <w:rsid w:val="00A67D48"/>
    <w:rsid w:val="00A70001"/>
    <w:rsid w:val="00A7013E"/>
    <w:rsid w:val="00A7015C"/>
    <w:rsid w:val="00A711A6"/>
    <w:rsid w:val="00A719C5"/>
    <w:rsid w:val="00A71C76"/>
    <w:rsid w:val="00A72790"/>
    <w:rsid w:val="00A72FC6"/>
    <w:rsid w:val="00A73225"/>
    <w:rsid w:val="00A733CF"/>
    <w:rsid w:val="00A73772"/>
    <w:rsid w:val="00A738BD"/>
    <w:rsid w:val="00A73993"/>
    <w:rsid w:val="00A73CA1"/>
    <w:rsid w:val="00A73DCA"/>
    <w:rsid w:val="00A748A7"/>
    <w:rsid w:val="00A75498"/>
    <w:rsid w:val="00A75A64"/>
    <w:rsid w:val="00A7625C"/>
    <w:rsid w:val="00A7782B"/>
    <w:rsid w:val="00A778FD"/>
    <w:rsid w:val="00A80709"/>
    <w:rsid w:val="00A81017"/>
    <w:rsid w:val="00A815A2"/>
    <w:rsid w:val="00A81CA0"/>
    <w:rsid w:val="00A82051"/>
    <w:rsid w:val="00A8274D"/>
    <w:rsid w:val="00A833DE"/>
    <w:rsid w:val="00A83DF1"/>
    <w:rsid w:val="00A83F46"/>
    <w:rsid w:val="00A84734"/>
    <w:rsid w:val="00A84AAF"/>
    <w:rsid w:val="00A85078"/>
    <w:rsid w:val="00A8510C"/>
    <w:rsid w:val="00A859C8"/>
    <w:rsid w:val="00A86755"/>
    <w:rsid w:val="00A86C91"/>
    <w:rsid w:val="00A875D1"/>
    <w:rsid w:val="00A87BBB"/>
    <w:rsid w:val="00A87D6F"/>
    <w:rsid w:val="00A91551"/>
    <w:rsid w:val="00A927D7"/>
    <w:rsid w:val="00A928F7"/>
    <w:rsid w:val="00A92B02"/>
    <w:rsid w:val="00A934C8"/>
    <w:rsid w:val="00A94316"/>
    <w:rsid w:val="00A95A0B"/>
    <w:rsid w:val="00A95A26"/>
    <w:rsid w:val="00A95C33"/>
    <w:rsid w:val="00A96A64"/>
    <w:rsid w:val="00A96C00"/>
    <w:rsid w:val="00A975D1"/>
    <w:rsid w:val="00A9797F"/>
    <w:rsid w:val="00A97D57"/>
    <w:rsid w:val="00AA0452"/>
    <w:rsid w:val="00AA068A"/>
    <w:rsid w:val="00AA19E5"/>
    <w:rsid w:val="00AA2022"/>
    <w:rsid w:val="00AA214A"/>
    <w:rsid w:val="00AA2314"/>
    <w:rsid w:val="00AA3F12"/>
    <w:rsid w:val="00AA47F2"/>
    <w:rsid w:val="00AA512D"/>
    <w:rsid w:val="00AA515E"/>
    <w:rsid w:val="00AA5ADD"/>
    <w:rsid w:val="00AA5DF9"/>
    <w:rsid w:val="00AA68C4"/>
    <w:rsid w:val="00AA6E00"/>
    <w:rsid w:val="00AB001C"/>
    <w:rsid w:val="00AB0D98"/>
    <w:rsid w:val="00AB194E"/>
    <w:rsid w:val="00AB2947"/>
    <w:rsid w:val="00AB34FB"/>
    <w:rsid w:val="00AB37B8"/>
    <w:rsid w:val="00AB448D"/>
    <w:rsid w:val="00AB5735"/>
    <w:rsid w:val="00AB611A"/>
    <w:rsid w:val="00AB628B"/>
    <w:rsid w:val="00AB78EB"/>
    <w:rsid w:val="00AC0B48"/>
    <w:rsid w:val="00AC0C67"/>
    <w:rsid w:val="00AC11C4"/>
    <w:rsid w:val="00AC33BD"/>
    <w:rsid w:val="00AC3FD6"/>
    <w:rsid w:val="00AC4B9A"/>
    <w:rsid w:val="00AC4BED"/>
    <w:rsid w:val="00AC7DE5"/>
    <w:rsid w:val="00AD02B6"/>
    <w:rsid w:val="00AD0335"/>
    <w:rsid w:val="00AD1050"/>
    <w:rsid w:val="00AD1714"/>
    <w:rsid w:val="00AD2C53"/>
    <w:rsid w:val="00AD3862"/>
    <w:rsid w:val="00AD391B"/>
    <w:rsid w:val="00AD3D1F"/>
    <w:rsid w:val="00AD4020"/>
    <w:rsid w:val="00AD4048"/>
    <w:rsid w:val="00AD43F4"/>
    <w:rsid w:val="00AD44A7"/>
    <w:rsid w:val="00AD4775"/>
    <w:rsid w:val="00AD48D2"/>
    <w:rsid w:val="00AD4A0B"/>
    <w:rsid w:val="00AD4DAB"/>
    <w:rsid w:val="00AD5BB7"/>
    <w:rsid w:val="00AD5E7E"/>
    <w:rsid w:val="00AD6102"/>
    <w:rsid w:val="00AD6128"/>
    <w:rsid w:val="00AD724E"/>
    <w:rsid w:val="00AE054E"/>
    <w:rsid w:val="00AE0983"/>
    <w:rsid w:val="00AE23B1"/>
    <w:rsid w:val="00AE23D0"/>
    <w:rsid w:val="00AE260B"/>
    <w:rsid w:val="00AE2CEA"/>
    <w:rsid w:val="00AE32C4"/>
    <w:rsid w:val="00AE553E"/>
    <w:rsid w:val="00AE5811"/>
    <w:rsid w:val="00AE5FC7"/>
    <w:rsid w:val="00AE606E"/>
    <w:rsid w:val="00AE63EA"/>
    <w:rsid w:val="00AE69C9"/>
    <w:rsid w:val="00AE6BED"/>
    <w:rsid w:val="00AE7527"/>
    <w:rsid w:val="00AF0798"/>
    <w:rsid w:val="00AF08DF"/>
    <w:rsid w:val="00AF11D1"/>
    <w:rsid w:val="00AF207A"/>
    <w:rsid w:val="00AF23BB"/>
    <w:rsid w:val="00AF2999"/>
    <w:rsid w:val="00AF332A"/>
    <w:rsid w:val="00AF38ED"/>
    <w:rsid w:val="00AF447A"/>
    <w:rsid w:val="00AF4B95"/>
    <w:rsid w:val="00AF4E9F"/>
    <w:rsid w:val="00AF504C"/>
    <w:rsid w:val="00AF5A00"/>
    <w:rsid w:val="00AF5C8C"/>
    <w:rsid w:val="00AF6033"/>
    <w:rsid w:val="00AF69B0"/>
    <w:rsid w:val="00AF6A0C"/>
    <w:rsid w:val="00AF6D1A"/>
    <w:rsid w:val="00AF6E06"/>
    <w:rsid w:val="00AF70DE"/>
    <w:rsid w:val="00AF7CD7"/>
    <w:rsid w:val="00B004D5"/>
    <w:rsid w:val="00B00571"/>
    <w:rsid w:val="00B005C5"/>
    <w:rsid w:val="00B02DB6"/>
    <w:rsid w:val="00B02E4E"/>
    <w:rsid w:val="00B02EE3"/>
    <w:rsid w:val="00B04260"/>
    <w:rsid w:val="00B044BE"/>
    <w:rsid w:val="00B04976"/>
    <w:rsid w:val="00B04B72"/>
    <w:rsid w:val="00B04FFE"/>
    <w:rsid w:val="00B054D7"/>
    <w:rsid w:val="00B064D1"/>
    <w:rsid w:val="00B06B12"/>
    <w:rsid w:val="00B0735F"/>
    <w:rsid w:val="00B07709"/>
    <w:rsid w:val="00B10525"/>
    <w:rsid w:val="00B1084F"/>
    <w:rsid w:val="00B1115F"/>
    <w:rsid w:val="00B1194A"/>
    <w:rsid w:val="00B11B6C"/>
    <w:rsid w:val="00B11CD1"/>
    <w:rsid w:val="00B123FE"/>
    <w:rsid w:val="00B136AD"/>
    <w:rsid w:val="00B13A95"/>
    <w:rsid w:val="00B1411B"/>
    <w:rsid w:val="00B1459C"/>
    <w:rsid w:val="00B1477C"/>
    <w:rsid w:val="00B15949"/>
    <w:rsid w:val="00B166EC"/>
    <w:rsid w:val="00B169ED"/>
    <w:rsid w:val="00B17114"/>
    <w:rsid w:val="00B17D0A"/>
    <w:rsid w:val="00B20733"/>
    <w:rsid w:val="00B20C91"/>
    <w:rsid w:val="00B2123A"/>
    <w:rsid w:val="00B214D1"/>
    <w:rsid w:val="00B21DB1"/>
    <w:rsid w:val="00B238A4"/>
    <w:rsid w:val="00B25181"/>
    <w:rsid w:val="00B25B7A"/>
    <w:rsid w:val="00B25CA1"/>
    <w:rsid w:val="00B26AD2"/>
    <w:rsid w:val="00B26C6C"/>
    <w:rsid w:val="00B26C96"/>
    <w:rsid w:val="00B26D39"/>
    <w:rsid w:val="00B27278"/>
    <w:rsid w:val="00B30727"/>
    <w:rsid w:val="00B30F22"/>
    <w:rsid w:val="00B32ABC"/>
    <w:rsid w:val="00B32C08"/>
    <w:rsid w:val="00B342A1"/>
    <w:rsid w:val="00B34622"/>
    <w:rsid w:val="00B34AF1"/>
    <w:rsid w:val="00B367C1"/>
    <w:rsid w:val="00B369AC"/>
    <w:rsid w:val="00B369EF"/>
    <w:rsid w:val="00B36F8E"/>
    <w:rsid w:val="00B377BE"/>
    <w:rsid w:val="00B37A65"/>
    <w:rsid w:val="00B37CF9"/>
    <w:rsid w:val="00B400C6"/>
    <w:rsid w:val="00B40F77"/>
    <w:rsid w:val="00B411EA"/>
    <w:rsid w:val="00B41418"/>
    <w:rsid w:val="00B41E87"/>
    <w:rsid w:val="00B42AFA"/>
    <w:rsid w:val="00B42B27"/>
    <w:rsid w:val="00B43ADA"/>
    <w:rsid w:val="00B4465B"/>
    <w:rsid w:val="00B44BAB"/>
    <w:rsid w:val="00B44D55"/>
    <w:rsid w:val="00B45131"/>
    <w:rsid w:val="00B4561A"/>
    <w:rsid w:val="00B456BD"/>
    <w:rsid w:val="00B45844"/>
    <w:rsid w:val="00B45D68"/>
    <w:rsid w:val="00B462F3"/>
    <w:rsid w:val="00B46617"/>
    <w:rsid w:val="00B46C3E"/>
    <w:rsid w:val="00B47828"/>
    <w:rsid w:val="00B50450"/>
    <w:rsid w:val="00B5045B"/>
    <w:rsid w:val="00B5056A"/>
    <w:rsid w:val="00B51702"/>
    <w:rsid w:val="00B52A1F"/>
    <w:rsid w:val="00B52A71"/>
    <w:rsid w:val="00B5356E"/>
    <w:rsid w:val="00B53841"/>
    <w:rsid w:val="00B54086"/>
    <w:rsid w:val="00B5411A"/>
    <w:rsid w:val="00B54387"/>
    <w:rsid w:val="00B546DE"/>
    <w:rsid w:val="00B54F01"/>
    <w:rsid w:val="00B55072"/>
    <w:rsid w:val="00B55110"/>
    <w:rsid w:val="00B55E98"/>
    <w:rsid w:val="00B56304"/>
    <w:rsid w:val="00B5664A"/>
    <w:rsid w:val="00B5678D"/>
    <w:rsid w:val="00B5682B"/>
    <w:rsid w:val="00B56B5D"/>
    <w:rsid w:val="00B57666"/>
    <w:rsid w:val="00B57D20"/>
    <w:rsid w:val="00B61E7D"/>
    <w:rsid w:val="00B62D28"/>
    <w:rsid w:val="00B62D9B"/>
    <w:rsid w:val="00B637C8"/>
    <w:rsid w:val="00B64034"/>
    <w:rsid w:val="00B64247"/>
    <w:rsid w:val="00B6445E"/>
    <w:rsid w:val="00B646BB"/>
    <w:rsid w:val="00B65C15"/>
    <w:rsid w:val="00B663CE"/>
    <w:rsid w:val="00B67575"/>
    <w:rsid w:val="00B70602"/>
    <w:rsid w:val="00B706F6"/>
    <w:rsid w:val="00B708C7"/>
    <w:rsid w:val="00B70EC2"/>
    <w:rsid w:val="00B71826"/>
    <w:rsid w:val="00B71C6C"/>
    <w:rsid w:val="00B71D3C"/>
    <w:rsid w:val="00B72249"/>
    <w:rsid w:val="00B728AD"/>
    <w:rsid w:val="00B73DEE"/>
    <w:rsid w:val="00B73F1F"/>
    <w:rsid w:val="00B754F4"/>
    <w:rsid w:val="00B75773"/>
    <w:rsid w:val="00B75C40"/>
    <w:rsid w:val="00B75E16"/>
    <w:rsid w:val="00B75FC0"/>
    <w:rsid w:val="00B76170"/>
    <w:rsid w:val="00B76A09"/>
    <w:rsid w:val="00B802AA"/>
    <w:rsid w:val="00B80DB7"/>
    <w:rsid w:val="00B82BAB"/>
    <w:rsid w:val="00B82EB4"/>
    <w:rsid w:val="00B83200"/>
    <w:rsid w:val="00B83259"/>
    <w:rsid w:val="00B8326D"/>
    <w:rsid w:val="00B83A6B"/>
    <w:rsid w:val="00B8495B"/>
    <w:rsid w:val="00B863AD"/>
    <w:rsid w:val="00B86827"/>
    <w:rsid w:val="00B86B66"/>
    <w:rsid w:val="00B86C3A"/>
    <w:rsid w:val="00B86F1D"/>
    <w:rsid w:val="00B87217"/>
    <w:rsid w:val="00B8753A"/>
    <w:rsid w:val="00B87CCB"/>
    <w:rsid w:val="00B87F06"/>
    <w:rsid w:val="00B91D53"/>
    <w:rsid w:val="00B91E5B"/>
    <w:rsid w:val="00B91F58"/>
    <w:rsid w:val="00B92A79"/>
    <w:rsid w:val="00B92C4D"/>
    <w:rsid w:val="00B9412F"/>
    <w:rsid w:val="00B94168"/>
    <w:rsid w:val="00B94309"/>
    <w:rsid w:val="00B9477A"/>
    <w:rsid w:val="00B94B14"/>
    <w:rsid w:val="00B94B5E"/>
    <w:rsid w:val="00B951F3"/>
    <w:rsid w:val="00B954F0"/>
    <w:rsid w:val="00B96646"/>
    <w:rsid w:val="00B96C28"/>
    <w:rsid w:val="00B9728F"/>
    <w:rsid w:val="00B979CA"/>
    <w:rsid w:val="00B979D8"/>
    <w:rsid w:val="00BA041B"/>
    <w:rsid w:val="00BA0CCD"/>
    <w:rsid w:val="00BA289C"/>
    <w:rsid w:val="00BA2C38"/>
    <w:rsid w:val="00BA31A4"/>
    <w:rsid w:val="00BA46FC"/>
    <w:rsid w:val="00BA4920"/>
    <w:rsid w:val="00BA4CB7"/>
    <w:rsid w:val="00BA568C"/>
    <w:rsid w:val="00BA71BF"/>
    <w:rsid w:val="00BA7673"/>
    <w:rsid w:val="00BB0B5A"/>
    <w:rsid w:val="00BB25CE"/>
    <w:rsid w:val="00BB26C1"/>
    <w:rsid w:val="00BB2AEE"/>
    <w:rsid w:val="00BB2E74"/>
    <w:rsid w:val="00BB371B"/>
    <w:rsid w:val="00BB3EB7"/>
    <w:rsid w:val="00BB4754"/>
    <w:rsid w:val="00BB4D83"/>
    <w:rsid w:val="00BB5068"/>
    <w:rsid w:val="00BB519E"/>
    <w:rsid w:val="00BB5871"/>
    <w:rsid w:val="00BB5A54"/>
    <w:rsid w:val="00BB5A6E"/>
    <w:rsid w:val="00BB6027"/>
    <w:rsid w:val="00BB60BC"/>
    <w:rsid w:val="00BB7267"/>
    <w:rsid w:val="00BB7724"/>
    <w:rsid w:val="00BB788F"/>
    <w:rsid w:val="00BB7941"/>
    <w:rsid w:val="00BC1605"/>
    <w:rsid w:val="00BC16C7"/>
    <w:rsid w:val="00BC180C"/>
    <w:rsid w:val="00BC24D4"/>
    <w:rsid w:val="00BC26C9"/>
    <w:rsid w:val="00BC2E32"/>
    <w:rsid w:val="00BC2FE0"/>
    <w:rsid w:val="00BC40ED"/>
    <w:rsid w:val="00BC448B"/>
    <w:rsid w:val="00BC50A3"/>
    <w:rsid w:val="00BC5922"/>
    <w:rsid w:val="00BC5BAA"/>
    <w:rsid w:val="00BC612E"/>
    <w:rsid w:val="00BC713D"/>
    <w:rsid w:val="00BC7570"/>
    <w:rsid w:val="00BC79E6"/>
    <w:rsid w:val="00BD029E"/>
    <w:rsid w:val="00BD065A"/>
    <w:rsid w:val="00BD08DA"/>
    <w:rsid w:val="00BD0AD1"/>
    <w:rsid w:val="00BD18F5"/>
    <w:rsid w:val="00BD1B52"/>
    <w:rsid w:val="00BD32CF"/>
    <w:rsid w:val="00BD343A"/>
    <w:rsid w:val="00BD37E1"/>
    <w:rsid w:val="00BD539C"/>
    <w:rsid w:val="00BD66DB"/>
    <w:rsid w:val="00BE0089"/>
    <w:rsid w:val="00BE33B6"/>
    <w:rsid w:val="00BE5A80"/>
    <w:rsid w:val="00BE632C"/>
    <w:rsid w:val="00BE67BA"/>
    <w:rsid w:val="00BE7B34"/>
    <w:rsid w:val="00BE7B75"/>
    <w:rsid w:val="00BE7CEF"/>
    <w:rsid w:val="00BE7F9F"/>
    <w:rsid w:val="00BF076A"/>
    <w:rsid w:val="00BF098A"/>
    <w:rsid w:val="00BF15D0"/>
    <w:rsid w:val="00BF2528"/>
    <w:rsid w:val="00BF2EAD"/>
    <w:rsid w:val="00BF3BA5"/>
    <w:rsid w:val="00BF3D59"/>
    <w:rsid w:val="00BF3E81"/>
    <w:rsid w:val="00BF45F8"/>
    <w:rsid w:val="00BF489A"/>
    <w:rsid w:val="00BF4B23"/>
    <w:rsid w:val="00BF51B0"/>
    <w:rsid w:val="00BF542F"/>
    <w:rsid w:val="00BF54BD"/>
    <w:rsid w:val="00BF5800"/>
    <w:rsid w:val="00BF5840"/>
    <w:rsid w:val="00BF5F2A"/>
    <w:rsid w:val="00BF642A"/>
    <w:rsid w:val="00BF6C8F"/>
    <w:rsid w:val="00C00E8E"/>
    <w:rsid w:val="00C00EEF"/>
    <w:rsid w:val="00C015B1"/>
    <w:rsid w:val="00C01619"/>
    <w:rsid w:val="00C02FBE"/>
    <w:rsid w:val="00C03958"/>
    <w:rsid w:val="00C03C49"/>
    <w:rsid w:val="00C03CD5"/>
    <w:rsid w:val="00C04AAE"/>
    <w:rsid w:val="00C04D0A"/>
    <w:rsid w:val="00C04D39"/>
    <w:rsid w:val="00C04FF6"/>
    <w:rsid w:val="00C05128"/>
    <w:rsid w:val="00C05453"/>
    <w:rsid w:val="00C05A26"/>
    <w:rsid w:val="00C05B7B"/>
    <w:rsid w:val="00C07434"/>
    <w:rsid w:val="00C1099B"/>
    <w:rsid w:val="00C10A98"/>
    <w:rsid w:val="00C1150B"/>
    <w:rsid w:val="00C11E1C"/>
    <w:rsid w:val="00C12C60"/>
    <w:rsid w:val="00C12CA0"/>
    <w:rsid w:val="00C13109"/>
    <w:rsid w:val="00C137CA"/>
    <w:rsid w:val="00C13C7E"/>
    <w:rsid w:val="00C13CA8"/>
    <w:rsid w:val="00C1479B"/>
    <w:rsid w:val="00C15274"/>
    <w:rsid w:val="00C15347"/>
    <w:rsid w:val="00C15A63"/>
    <w:rsid w:val="00C15C22"/>
    <w:rsid w:val="00C161ED"/>
    <w:rsid w:val="00C1686C"/>
    <w:rsid w:val="00C174EC"/>
    <w:rsid w:val="00C17825"/>
    <w:rsid w:val="00C17F8C"/>
    <w:rsid w:val="00C20384"/>
    <w:rsid w:val="00C20C2B"/>
    <w:rsid w:val="00C20F46"/>
    <w:rsid w:val="00C2173D"/>
    <w:rsid w:val="00C21D48"/>
    <w:rsid w:val="00C21D9D"/>
    <w:rsid w:val="00C21DE9"/>
    <w:rsid w:val="00C21DFC"/>
    <w:rsid w:val="00C22753"/>
    <w:rsid w:val="00C23155"/>
    <w:rsid w:val="00C24109"/>
    <w:rsid w:val="00C2421A"/>
    <w:rsid w:val="00C24455"/>
    <w:rsid w:val="00C2515C"/>
    <w:rsid w:val="00C251C9"/>
    <w:rsid w:val="00C2617E"/>
    <w:rsid w:val="00C26420"/>
    <w:rsid w:val="00C26800"/>
    <w:rsid w:val="00C26FFD"/>
    <w:rsid w:val="00C27590"/>
    <w:rsid w:val="00C275D5"/>
    <w:rsid w:val="00C27F2B"/>
    <w:rsid w:val="00C3087E"/>
    <w:rsid w:val="00C3198E"/>
    <w:rsid w:val="00C32E7C"/>
    <w:rsid w:val="00C32F32"/>
    <w:rsid w:val="00C336C6"/>
    <w:rsid w:val="00C337B8"/>
    <w:rsid w:val="00C33DDA"/>
    <w:rsid w:val="00C3483B"/>
    <w:rsid w:val="00C35002"/>
    <w:rsid w:val="00C35078"/>
    <w:rsid w:val="00C357CB"/>
    <w:rsid w:val="00C35EBD"/>
    <w:rsid w:val="00C362AA"/>
    <w:rsid w:val="00C364B1"/>
    <w:rsid w:val="00C36551"/>
    <w:rsid w:val="00C367C1"/>
    <w:rsid w:val="00C36BFB"/>
    <w:rsid w:val="00C37414"/>
    <w:rsid w:val="00C376D0"/>
    <w:rsid w:val="00C40E69"/>
    <w:rsid w:val="00C41215"/>
    <w:rsid w:val="00C41A1B"/>
    <w:rsid w:val="00C41A6E"/>
    <w:rsid w:val="00C4239E"/>
    <w:rsid w:val="00C425CC"/>
    <w:rsid w:val="00C428D9"/>
    <w:rsid w:val="00C42CF6"/>
    <w:rsid w:val="00C4332D"/>
    <w:rsid w:val="00C442C7"/>
    <w:rsid w:val="00C446B0"/>
    <w:rsid w:val="00C44D8C"/>
    <w:rsid w:val="00C46118"/>
    <w:rsid w:val="00C46BE0"/>
    <w:rsid w:val="00C46E72"/>
    <w:rsid w:val="00C47630"/>
    <w:rsid w:val="00C47C13"/>
    <w:rsid w:val="00C50A0A"/>
    <w:rsid w:val="00C50D51"/>
    <w:rsid w:val="00C52424"/>
    <w:rsid w:val="00C52A28"/>
    <w:rsid w:val="00C52F00"/>
    <w:rsid w:val="00C5367D"/>
    <w:rsid w:val="00C53799"/>
    <w:rsid w:val="00C53C31"/>
    <w:rsid w:val="00C54A4F"/>
    <w:rsid w:val="00C54A90"/>
    <w:rsid w:val="00C55D3B"/>
    <w:rsid w:val="00C5600C"/>
    <w:rsid w:val="00C5620F"/>
    <w:rsid w:val="00C563C0"/>
    <w:rsid w:val="00C5711E"/>
    <w:rsid w:val="00C573CA"/>
    <w:rsid w:val="00C576F0"/>
    <w:rsid w:val="00C61464"/>
    <w:rsid w:val="00C6248A"/>
    <w:rsid w:val="00C6353B"/>
    <w:rsid w:val="00C63825"/>
    <w:rsid w:val="00C63DC2"/>
    <w:rsid w:val="00C6521C"/>
    <w:rsid w:val="00C657C5"/>
    <w:rsid w:val="00C659DA"/>
    <w:rsid w:val="00C66368"/>
    <w:rsid w:val="00C67805"/>
    <w:rsid w:val="00C67DA7"/>
    <w:rsid w:val="00C67DFE"/>
    <w:rsid w:val="00C70258"/>
    <w:rsid w:val="00C715A7"/>
    <w:rsid w:val="00C716E6"/>
    <w:rsid w:val="00C719E2"/>
    <w:rsid w:val="00C71B48"/>
    <w:rsid w:val="00C71E15"/>
    <w:rsid w:val="00C72920"/>
    <w:rsid w:val="00C72F2A"/>
    <w:rsid w:val="00C739BC"/>
    <w:rsid w:val="00C73A9E"/>
    <w:rsid w:val="00C73D2B"/>
    <w:rsid w:val="00C73F40"/>
    <w:rsid w:val="00C7413F"/>
    <w:rsid w:val="00C74617"/>
    <w:rsid w:val="00C74756"/>
    <w:rsid w:val="00C74930"/>
    <w:rsid w:val="00C750EA"/>
    <w:rsid w:val="00C75573"/>
    <w:rsid w:val="00C76DE5"/>
    <w:rsid w:val="00C7709D"/>
    <w:rsid w:val="00C77ED1"/>
    <w:rsid w:val="00C77FE1"/>
    <w:rsid w:val="00C81039"/>
    <w:rsid w:val="00C81B2A"/>
    <w:rsid w:val="00C81CD0"/>
    <w:rsid w:val="00C823CE"/>
    <w:rsid w:val="00C82652"/>
    <w:rsid w:val="00C82AE5"/>
    <w:rsid w:val="00C82F41"/>
    <w:rsid w:val="00C83467"/>
    <w:rsid w:val="00C83730"/>
    <w:rsid w:val="00C83834"/>
    <w:rsid w:val="00C84053"/>
    <w:rsid w:val="00C851AE"/>
    <w:rsid w:val="00C851D5"/>
    <w:rsid w:val="00C863D6"/>
    <w:rsid w:val="00C8767C"/>
    <w:rsid w:val="00C87A9A"/>
    <w:rsid w:val="00C906E3"/>
    <w:rsid w:val="00C910CA"/>
    <w:rsid w:val="00C91709"/>
    <w:rsid w:val="00C91A38"/>
    <w:rsid w:val="00C91AFF"/>
    <w:rsid w:val="00C91B8B"/>
    <w:rsid w:val="00C91C43"/>
    <w:rsid w:val="00C91C48"/>
    <w:rsid w:val="00C91D52"/>
    <w:rsid w:val="00C929C3"/>
    <w:rsid w:val="00C92AD2"/>
    <w:rsid w:val="00C93090"/>
    <w:rsid w:val="00C93382"/>
    <w:rsid w:val="00C93A19"/>
    <w:rsid w:val="00C93BB0"/>
    <w:rsid w:val="00C94699"/>
    <w:rsid w:val="00C94B56"/>
    <w:rsid w:val="00C94F1E"/>
    <w:rsid w:val="00C94F38"/>
    <w:rsid w:val="00C952A2"/>
    <w:rsid w:val="00C95630"/>
    <w:rsid w:val="00C95D0A"/>
    <w:rsid w:val="00C96134"/>
    <w:rsid w:val="00C966C7"/>
    <w:rsid w:val="00C96E27"/>
    <w:rsid w:val="00C96F7A"/>
    <w:rsid w:val="00C97F5C"/>
    <w:rsid w:val="00C97FC3"/>
    <w:rsid w:val="00CA056B"/>
    <w:rsid w:val="00CA0AA5"/>
    <w:rsid w:val="00CA15DD"/>
    <w:rsid w:val="00CA1B19"/>
    <w:rsid w:val="00CA24E9"/>
    <w:rsid w:val="00CA2577"/>
    <w:rsid w:val="00CA3294"/>
    <w:rsid w:val="00CA3C74"/>
    <w:rsid w:val="00CA4DA2"/>
    <w:rsid w:val="00CA7AB3"/>
    <w:rsid w:val="00CB0467"/>
    <w:rsid w:val="00CB058A"/>
    <w:rsid w:val="00CB08E1"/>
    <w:rsid w:val="00CB0B43"/>
    <w:rsid w:val="00CB0D93"/>
    <w:rsid w:val="00CB1B96"/>
    <w:rsid w:val="00CB1DFE"/>
    <w:rsid w:val="00CB2404"/>
    <w:rsid w:val="00CB2FE6"/>
    <w:rsid w:val="00CB3013"/>
    <w:rsid w:val="00CB3253"/>
    <w:rsid w:val="00CB34BB"/>
    <w:rsid w:val="00CB380F"/>
    <w:rsid w:val="00CB391A"/>
    <w:rsid w:val="00CB3B23"/>
    <w:rsid w:val="00CB4645"/>
    <w:rsid w:val="00CB46D1"/>
    <w:rsid w:val="00CB4C04"/>
    <w:rsid w:val="00CB4C8A"/>
    <w:rsid w:val="00CB4D84"/>
    <w:rsid w:val="00CB53C8"/>
    <w:rsid w:val="00CB56B7"/>
    <w:rsid w:val="00CB5C01"/>
    <w:rsid w:val="00CB649E"/>
    <w:rsid w:val="00CB64C2"/>
    <w:rsid w:val="00CB754B"/>
    <w:rsid w:val="00CB79D8"/>
    <w:rsid w:val="00CC130D"/>
    <w:rsid w:val="00CC1389"/>
    <w:rsid w:val="00CC1BBC"/>
    <w:rsid w:val="00CC1D76"/>
    <w:rsid w:val="00CC26BA"/>
    <w:rsid w:val="00CC5444"/>
    <w:rsid w:val="00CC5A36"/>
    <w:rsid w:val="00CC5BBE"/>
    <w:rsid w:val="00CC5C8E"/>
    <w:rsid w:val="00CC62DF"/>
    <w:rsid w:val="00CC664E"/>
    <w:rsid w:val="00CC6856"/>
    <w:rsid w:val="00CC6FA5"/>
    <w:rsid w:val="00CD23CE"/>
    <w:rsid w:val="00CD32B6"/>
    <w:rsid w:val="00CD3463"/>
    <w:rsid w:val="00CD3EF9"/>
    <w:rsid w:val="00CD47E9"/>
    <w:rsid w:val="00CD51EA"/>
    <w:rsid w:val="00CD5E47"/>
    <w:rsid w:val="00CD5F51"/>
    <w:rsid w:val="00CD6740"/>
    <w:rsid w:val="00CD68F5"/>
    <w:rsid w:val="00CD6B97"/>
    <w:rsid w:val="00CD6E3F"/>
    <w:rsid w:val="00CE0579"/>
    <w:rsid w:val="00CE0861"/>
    <w:rsid w:val="00CE14BD"/>
    <w:rsid w:val="00CE18F4"/>
    <w:rsid w:val="00CE1A90"/>
    <w:rsid w:val="00CE1CBE"/>
    <w:rsid w:val="00CE1ED3"/>
    <w:rsid w:val="00CE2C6C"/>
    <w:rsid w:val="00CE2D47"/>
    <w:rsid w:val="00CE2D5D"/>
    <w:rsid w:val="00CE40A0"/>
    <w:rsid w:val="00CE45C1"/>
    <w:rsid w:val="00CE462F"/>
    <w:rsid w:val="00CE4968"/>
    <w:rsid w:val="00CE5494"/>
    <w:rsid w:val="00CE6CD4"/>
    <w:rsid w:val="00CE6D40"/>
    <w:rsid w:val="00CE71E0"/>
    <w:rsid w:val="00CE7F21"/>
    <w:rsid w:val="00CF00D0"/>
    <w:rsid w:val="00CF0B36"/>
    <w:rsid w:val="00CF132E"/>
    <w:rsid w:val="00CF28BF"/>
    <w:rsid w:val="00CF2E2A"/>
    <w:rsid w:val="00CF3409"/>
    <w:rsid w:val="00CF3A43"/>
    <w:rsid w:val="00CF3FC9"/>
    <w:rsid w:val="00CF47CB"/>
    <w:rsid w:val="00CF4DF3"/>
    <w:rsid w:val="00CF5868"/>
    <w:rsid w:val="00CF5B05"/>
    <w:rsid w:val="00CF5CB6"/>
    <w:rsid w:val="00CF5F8F"/>
    <w:rsid w:val="00CF65FC"/>
    <w:rsid w:val="00CF67FF"/>
    <w:rsid w:val="00CF758A"/>
    <w:rsid w:val="00D00558"/>
    <w:rsid w:val="00D0128B"/>
    <w:rsid w:val="00D013B9"/>
    <w:rsid w:val="00D01658"/>
    <w:rsid w:val="00D01684"/>
    <w:rsid w:val="00D02101"/>
    <w:rsid w:val="00D02407"/>
    <w:rsid w:val="00D0265F"/>
    <w:rsid w:val="00D02A7C"/>
    <w:rsid w:val="00D02C05"/>
    <w:rsid w:val="00D0304D"/>
    <w:rsid w:val="00D03A54"/>
    <w:rsid w:val="00D03CB0"/>
    <w:rsid w:val="00D05202"/>
    <w:rsid w:val="00D061DA"/>
    <w:rsid w:val="00D06706"/>
    <w:rsid w:val="00D0712D"/>
    <w:rsid w:val="00D07778"/>
    <w:rsid w:val="00D07E52"/>
    <w:rsid w:val="00D10B2A"/>
    <w:rsid w:val="00D1145D"/>
    <w:rsid w:val="00D11870"/>
    <w:rsid w:val="00D125DA"/>
    <w:rsid w:val="00D137A8"/>
    <w:rsid w:val="00D13A14"/>
    <w:rsid w:val="00D14BB8"/>
    <w:rsid w:val="00D14D29"/>
    <w:rsid w:val="00D14D2E"/>
    <w:rsid w:val="00D14E11"/>
    <w:rsid w:val="00D152F2"/>
    <w:rsid w:val="00D158CC"/>
    <w:rsid w:val="00D15DD0"/>
    <w:rsid w:val="00D16274"/>
    <w:rsid w:val="00D1629D"/>
    <w:rsid w:val="00D1712A"/>
    <w:rsid w:val="00D1716D"/>
    <w:rsid w:val="00D17FDF"/>
    <w:rsid w:val="00D17FED"/>
    <w:rsid w:val="00D2093D"/>
    <w:rsid w:val="00D2105E"/>
    <w:rsid w:val="00D21441"/>
    <w:rsid w:val="00D21605"/>
    <w:rsid w:val="00D2279A"/>
    <w:rsid w:val="00D22D57"/>
    <w:rsid w:val="00D22E2C"/>
    <w:rsid w:val="00D23199"/>
    <w:rsid w:val="00D23B8C"/>
    <w:rsid w:val="00D23FF1"/>
    <w:rsid w:val="00D242B1"/>
    <w:rsid w:val="00D247A7"/>
    <w:rsid w:val="00D24D8A"/>
    <w:rsid w:val="00D2554D"/>
    <w:rsid w:val="00D25830"/>
    <w:rsid w:val="00D25DB3"/>
    <w:rsid w:val="00D263AF"/>
    <w:rsid w:val="00D26A11"/>
    <w:rsid w:val="00D26D96"/>
    <w:rsid w:val="00D2777D"/>
    <w:rsid w:val="00D27A55"/>
    <w:rsid w:val="00D27C0A"/>
    <w:rsid w:val="00D27CE7"/>
    <w:rsid w:val="00D306D1"/>
    <w:rsid w:val="00D316A0"/>
    <w:rsid w:val="00D319A9"/>
    <w:rsid w:val="00D31B04"/>
    <w:rsid w:val="00D33978"/>
    <w:rsid w:val="00D34C32"/>
    <w:rsid w:val="00D3667D"/>
    <w:rsid w:val="00D370E9"/>
    <w:rsid w:val="00D37434"/>
    <w:rsid w:val="00D376A3"/>
    <w:rsid w:val="00D4012C"/>
    <w:rsid w:val="00D40896"/>
    <w:rsid w:val="00D413E7"/>
    <w:rsid w:val="00D419BE"/>
    <w:rsid w:val="00D4240B"/>
    <w:rsid w:val="00D42800"/>
    <w:rsid w:val="00D43387"/>
    <w:rsid w:val="00D43520"/>
    <w:rsid w:val="00D4396A"/>
    <w:rsid w:val="00D449B5"/>
    <w:rsid w:val="00D44D83"/>
    <w:rsid w:val="00D455E6"/>
    <w:rsid w:val="00D456FF"/>
    <w:rsid w:val="00D46845"/>
    <w:rsid w:val="00D46B15"/>
    <w:rsid w:val="00D476D9"/>
    <w:rsid w:val="00D477A4"/>
    <w:rsid w:val="00D47C43"/>
    <w:rsid w:val="00D47DF8"/>
    <w:rsid w:val="00D47E98"/>
    <w:rsid w:val="00D50C30"/>
    <w:rsid w:val="00D51083"/>
    <w:rsid w:val="00D510E6"/>
    <w:rsid w:val="00D51416"/>
    <w:rsid w:val="00D51B7B"/>
    <w:rsid w:val="00D530BC"/>
    <w:rsid w:val="00D53B3B"/>
    <w:rsid w:val="00D545A8"/>
    <w:rsid w:val="00D54816"/>
    <w:rsid w:val="00D54E9F"/>
    <w:rsid w:val="00D5501F"/>
    <w:rsid w:val="00D558AD"/>
    <w:rsid w:val="00D55A51"/>
    <w:rsid w:val="00D55E8E"/>
    <w:rsid w:val="00D56B31"/>
    <w:rsid w:val="00D56DC9"/>
    <w:rsid w:val="00D57A61"/>
    <w:rsid w:val="00D603A9"/>
    <w:rsid w:val="00D60715"/>
    <w:rsid w:val="00D607D3"/>
    <w:rsid w:val="00D608BE"/>
    <w:rsid w:val="00D60964"/>
    <w:rsid w:val="00D60E23"/>
    <w:rsid w:val="00D613F4"/>
    <w:rsid w:val="00D624E7"/>
    <w:rsid w:val="00D62F34"/>
    <w:rsid w:val="00D63436"/>
    <w:rsid w:val="00D6377C"/>
    <w:rsid w:val="00D64FA0"/>
    <w:rsid w:val="00D65B5A"/>
    <w:rsid w:val="00D6699C"/>
    <w:rsid w:val="00D67533"/>
    <w:rsid w:val="00D67B00"/>
    <w:rsid w:val="00D70423"/>
    <w:rsid w:val="00D70460"/>
    <w:rsid w:val="00D707A7"/>
    <w:rsid w:val="00D71390"/>
    <w:rsid w:val="00D71CAF"/>
    <w:rsid w:val="00D7253B"/>
    <w:rsid w:val="00D72565"/>
    <w:rsid w:val="00D725C2"/>
    <w:rsid w:val="00D72EE7"/>
    <w:rsid w:val="00D73064"/>
    <w:rsid w:val="00D73BB3"/>
    <w:rsid w:val="00D73CBF"/>
    <w:rsid w:val="00D74835"/>
    <w:rsid w:val="00D752B7"/>
    <w:rsid w:val="00D76611"/>
    <w:rsid w:val="00D76F14"/>
    <w:rsid w:val="00D76F22"/>
    <w:rsid w:val="00D77584"/>
    <w:rsid w:val="00D77E27"/>
    <w:rsid w:val="00D80790"/>
    <w:rsid w:val="00D8088E"/>
    <w:rsid w:val="00D80AC9"/>
    <w:rsid w:val="00D813D7"/>
    <w:rsid w:val="00D8321C"/>
    <w:rsid w:val="00D8449C"/>
    <w:rsid w:val="00D84A7E"/>
    <w:rsid w:val="00D85A1D"/>
    <w:rsid w:val="00D85C05"/>
    <w:rsid w:val="00D85DD7"/>
    <w:rsid w:val="00D861EF"/>
    <w:rsid w:val="00D877A2"/>
    <w:rsid w:val="00D90594"/>
    <w:rsid w:val="00D91944"/>
    <w:rsid w:val="00D91C71"/>
    <w:rsid w:val="00D93186"/>
    <w:rsid w:val="00D94B1D"/>
    <w:rsid w:val="00D95383"/>
    <w:rsid w:val="00D959BF"/>
    <w:rsid w:val="00D95A3C"/>
    <w:rsid w:val="00D9607B"/>
    <w:rsid w:val="00D96AB8"/>
    <w:rsid w:val="00D96B00"/>
    <w:rsid w:val="00D96D13"/>
    <w:rsid w:val="00D979DD"/>
    <w:rsid w:val="00DA1088"/>
    <w:rsid w:val="00DA15EA"/>
    <w:rsid w:val="00DA1BB1"/>
    <w:rsid w:val="00DA3639"/>
    <w:rsid w:val="00DA49F9"/>
    <w:rsid w:val="00DA5915"/>
    <w:rsid w:val="00DA5EA0"/>
    <w:rsid w:val="00DA7E40"/>
    <w:rsid w:val="00DB0B26"/>
    <w:rsid w:val="00DB0B6A"/>
    <w:rsid w:val="00DB0E8C"/>
    <w:rsid w:val="00DB196F"/>
    <w:rsid w:val="00DB21EF"/>
    <w:rsid w:val="00DB2A58"/>
    <w:rsid w:val="00DB2DA1"/>
    <w:rsid w:val="00DB339E"/>
    <w:rsid w:val="00DB35A5"/>
    <w:rsid w:val="00DB3655"/>
    <w:rsid w:val="00DB424D"/>
    <w:rsid w:val="00DB430F"/>
    <w:rsid w:val="00DB4F86"/>
    <w:rsid w:val="00DB54B9"/>
    <w:rsid w:val="00DB615D"/>
    <w:rsid w:val="00DC0C4A"/>
    <w:rsid w:val="00DC0E27"/>
    <w:rsid w:val="00DC117B"/>
    <w:rsid w:val="00DC1E54"/>
    <w:rsid w:val="00DC21EB"/>
    <w:rsid w:val="00DC21F1"/>
    <w:rsid w:val="00DC2269"/>
    <w:rsid w:val="00DC2BEC"/>
    <w:rsid w:val="00DC2C6B"/>
    <w:rsid w:val="00DC304F"/>
    <w:rsid w:val="00DC3EA5"/>
    <w:rsid w:val="00DC4412"/>
    <w:rsid w:val="00DC4585"/>
    <w:rsid w:val="00DC7515"/>
    <w:rsid w:val="00DC7882"/>
    <w:rsid w:val="00DC7B91"/>
    <w:rsid w:val="00DD0B8F"/>
    <w:rsid w:val="00DD0C01"/>
    <w:rsid w:val="00DD1FFE"/>
    <w:rsid w:val="00DD20D9"/>
    <w:rsid w:val="00DD23E8"/>
    <w:rsid w:val="00DD246F"/>
    <w:rsid w:val="00DD2477"/>
    <w:rsid w:val="00DD2511"/>
    <w:rsid w:val="00DD3976"/>
    <w:rsid w:val="00DD4537"/>
    <w:rsid w:val="00DD4A27"/>
    <w:rsid w:val="00DD4B31"/>
    <w:rsid w:val="00DD4EBA"/>
    <w:rsid w:val="00DD54F3"/>
    <w:rsid w:val="00DD59A6"/>
    <w:rsid w:val="00DD5C7B"/>
    <w:rsid w:val="00DD5F31"/>
    <w:rsid w:val="00DD6334"/>
    <w:rsid w:val="00DD6663"/>
    <w:rsid w:val="00DD692E"/>
    <w:rsid w:val="00DD6CFF"/>
    <w:rsid w:val="00DD7322"/>
    <w:rsid w:val="00DD7CF0"/>
    <w:rsid w:val="00DD7F3D"/>
    <w:rsid w:val="00DE05F2"/>
    <w:rsid w:val="00DE1E08"/>
    <w:rsid w:val="00DE2354"/>
    <w:rsid w:val="00DE2848"/>
    <w:rsid w:val="00DE2914"/>
    <w:rsid w:val="00DE497D"/>
    <w:rsid w:val="00DE5185"/>
    <w:rsid w:val="00DE5435"/>
    <w:rsid w:val="00DE727E"/>
    <w:rsid w:val="00DF0077"/>
    <w:rsid w:val="00DF07C4"/>
    <w:rsid w:val="00DF10CC"/>
    <w:rsid w:val="00DF1F76"/>
    <w:rsid w:val="00DF2407"/>
    <w:rsid w:val="00DF428C"/>
    <w:rsid w:val="00DF446F"/>
    <w:rsid w:val="00DF4E48"/>
    <w:rsid w:val="00DF4ED9"/>
    <w:rsid w:val="00DF4F13"/>
    <w:rsid w:val="00DF5733"/>
    <w:rsid w:val="00DF634C"/>
    <w:rsid w:val="00DF6363"/>
    <w:rsid w:val="00DF68A2"/>
    <w:rsid w:val="00DF69B3"/>
    <w:rsid w:val="00DF6B9F"/>
    <w:rsid w:val="00DF71B1"/>
    <w:rsid w:val="00DF725C"/>
    <w:rsid w:val="00DF728C"/>
    <w:rsid w:val="00DF7399"/>
    <w:rsid w:val="00DF7778"/>
    <w:rsid w:val="00DF7827"/>
    <w:rsid w:val="00DF7DA1"/>
    <w:rsid w:val="00E00694"/>
    <w:rsid w:val="00E0133C"/>
    <w:rsid w:val="00E01400"/>
    <w:rsid w:val="00E01DCD"/>
    <w:rsid w:val="00E02047"/>
    <w:rsid w:val="00E02107"/>
    <w:rsid w:val="00E022E7"/>
    <w:rsid w:val="00E02B59"/>
    <w:rsid w:val="00E03AAB"/>
    <w:rsid w:val="00E03B48"/>
    <w:rsid w:val="00E03F25"/>
    <w:rsid w:val="00E04643"/>
    <w:rsid w:val="00E05866"/>
    <w:rsid w:val="00E05B83"/>
    <w:rsid w:val="00E05E04"/>
    <w:rsid w:val="00E05E6B"/>
    <w:rsid w:val="00E065BC"/>
    <w:rsid w:val="00E069D5"/>
    <w:rsid w:val="00E07822"/>
    <w:rsid w:val="00E07BF5"/>
    <w:rsid w:val="00E1053D"/>
    <w:rsid w:val="00E11583"/>
    <w:rsid w:val="00E11782"/>
    <w:rsid w:val="00E11ABA"/>
    <w:rsid w:val="00E11EBA"/>
    <w:rsid w:val="00E11FE8"/>
    <w:rsid w:val="00E122D5"/>
    <w:rsid w:val="00E12B07"/>
    <w:rsid w:val="00E1325D"/>
    <w:rsid w:val="00E13684"/>
    <w:rsid w:val="00E13FCA"/>
    <w:rsid w:val="00E14558"/>
    <w:rsid w:val="00E14A07"/>
    <w:rsid w:val="00E1586A"/>
    <w:rsid w:val="00E158CD"/>
    <w:rsid w:val="00E17161"/>
    <w:rsid w:val="00E176C2"/>
    <w:rsid w:val="00E17757"/>
    <w:rsid w:val="00E1778E"/>
    <w:rsid w:val="00E178F4"/>
    <w:rsid w:val="00E200AB"/>
    <w:rsid w:val="00E206A3"/>
    <w:rsid w:val="00E20740"/>
    <w:rsid w:val="00E20931"/>
    <w:rsid w:val="00E21040"/>
    <w:rsid w:val="00E21049"/>
    <w:rsid w:val="00E2130E"/>
    <w:rsid w:val="00E21492"/>
    <w:rsid w:val="00E21885"/>
    <w:rsid w:val="00E22902"/>
    <w:rsid w:val="00E24062"/>
    <w:rsid w:val="00E24393"/>
    <w:rsid w:val="00E270A7"/>
    <w:rsid w:val="00E27893"/>
    <w:rsid w:val="00E27D76"/>
    <w:rsid w:val="00E300FE"/>
    <w:rsid w:val="00E3048C"/>
    <w:rsid w:val="00E31F6F"/>
    <w:rsid w:val="00E320DC"/>
    <w:rsid w:val="00E32488"/>
    <w:rsid w:val="00E325A9"/>
    <w:rsid w:val="00E32956"/>
    <w:rsid w:val="00E32981"/>
    <w:rsid w:val="00E3347B"/>
    <w:rsid w:val="00E337E9"/>
    <w:rsid w:val="00E34A63"/>
    <w:rsid w:val="00E34E5F"/>
    <w:rsid w:val="00E35497"/>
    <w:rsid w:val="00E358E8"/>
    <w:rsid w:val="00E35927"/>
    <w:rsid w:val="00E35AE7"/>
    <w:rsid w:val="00E35B43"/>
    <w:rsid w:val="00E35E1E"/>
    <w:rsid w:val="00E36329"/>
    <w:rsid w:val="00E3686C"/>
    <w:rsid w:val="00E36A8D"/>
    <w:rsid w:val="00E36CE6"/>
    <w:rsid w:val="00E37B2D"/>
    <w:rsid w:val="00E37CA6"/>
    <w:rsid w:val="00E41C45"/>
    <w:rsid w:val="00E434DA"/>
    <w:rsid w:val="00E44076"/>
    <w:rsid w:val="00E44ADD"/>
    <w:rsid w:val="00E44C43"/>
    <w:rsid w:val="00E44E8D"/>
    <w:rsid w:val="00E461F4"/>
    <w:rsid w:val="00E4715F"/>
    <w:rsid w:val="00E47EB8"/>
    <w:rsid w:val="00E503ED"/>
    <w:rsid w:val="00E50BD2"/>
    <w:rsid w:val="00E50F69"/>
    <w:rsid w:val="00E5102B"/>
    <w:rsid w:val="00E52EC7"/>
    <w:rsid w:val="00E530CD"/>
    <w:rsid w:val="00E53591"/>
    <w:rsid w:val="00E53EED"/>
    <w:rsid w:val="00E53F1B"/>
    <w:rsid w:val="00E547CD"/>
    <w:rsid w:val="00E548EB"/>
    <w:rsid w:val="00E54B47"/>
    <w:rsid w:val="00E54BA1"/>
    <w:rsid w:val="00E5536E"/>
    <w:rsid w:val="00E55F80"/>
    <w:rsid w:val="00E561D1"/>
    <w:rsid w:val="00E565CF"/>
    <w:rsid w:val="00E57C87"/>
    <w:rsid w:val="00E602CE"/>
    <w:rsid w:val="00E604B3"/>
    <w:rsid w:val="00E6269D"/>
    <w:rsid w:val="00E64863"/>
    <w:rsid w:val="00E64BDF"/>
    <w:rsid w:val="00E64C8D"/>
    <w:rsid w:val="00E6529D"/>
    <w:rsid w:val="00E65D70"/>
    <w:rsid w:val="00E65E4A"/>
    <w:rsid w:val="00E660B0"/>
    <w:rsid w:val="00E66D1E"/>
    <w:rsid w:val="00E66D74"/>
    <w:rsid w:val="00E6729C"/>
    <w:rsid w:val="00E67FE8"/>
    <w:rsid w:val="00E707E0"/>
    <w:rsid w:val="00E70833"/>
    <w:rsid w:val="00E71D49"/>
    <w:rsid w:val="00E7202E"/>
    <w:rsid w:val="00E73690"/>
    <w:rsid w:val="00E73CF9"/>
    <w:rsid w:val="00E74AC1"/>
    <w:rsid w:val="00E7505D"/>
    <w:rsid w:val="00E751C8"/>
    <w:rsid w:val="00E75294"/>
    <w:rsid w:val="00E75E0A"/>
    <w:rsid w:val="00E761A5"/>
    <w:rsid w:val="00E76AAF"/>
    <w:rsid w:val="00E776D0"/>
    <w:rsid w:val="00E77BC9"/>
    <w:rsid w:val="00E80115"/>
    <w:rsid w:val="00E80C18"/>
    <w:rsid w:val="00E80D8A"/>
    <w:rsid w:val="00E81523"/>
    <w:rsid w:val="00E82DAB"/>
    <w:rsid w:val="00E84094"/>
    <w:rsid w:val="00E848B2"/>
    <w:rsid w:val="00E84B66"/>
    <w:rsid w:val="00E84DFB"/>
    <w:rsid w:val="00E8524C"/>
    <w:rsid w:val="00E8533F"/>
    <w:rsid w:val="00E874EA"/>
    <w:rsid w:val="00E87BF4"/>
    <w:rsid w:val="00E90A20"/>
    <w:rsid w:val="00E90A39"/>
    <w:rsid w:val="00E91021"/>
    <w:rsid w:val="00E914F8"/>
    <w:rsid w:val="00E91A10"/>
    <w:rsid w:val="00E91A3B"/>
    <w:rsid w:val="00E922EC"/>
    <w:rsid w:val="00E9238E"/>
    <w:rsid w:val="00E9261B"/>
    <w:rsid w:val="00E94381"/>
    <w:rsid w:val="00E9461D"/>
    <w:rsid w:val="00E94BC6"/>
    <w:rsid w:val="00E94FA9"/>
    <w:rsid w:val="00E957F4"/>
    <w:rsid w:val="00E95FBC"/>
    <w:rsid w:val="00E95FC0"/>
    <w:rsid w:val="00E96105"/>
    <w:rsid w:val="00E96470"/>
    <w:rsid w:val="00E965DA"/>
    <w:rsid w:val="00E96EF2"/>
    <w:rsid w:val="00E97BCA"/>
    <w:rsid w:val="00EA06DF"/>
    <w:rsid w:val="00EA0D8B"/>
    <w:rsid w:val="00EA0F9A"/>
    <w:rsid w:val="00EA29B1"/>
    <w:rsid w:val="00EA3BD7"/>
    <w:rsid w:val="00EA3DC2"/>
    <w:rsid w:val="00EA3E04"/>
    <w:rsid w:val="00EA3F15"/>
    <w:rsid w:val="00EA40D2"/>
    <w:rsid w:val="00EA4438"/>
    <w:rsid w:val="00EA4A17"/>
    <w:rsid w:val="00EA5B37"/>
    <w:rsid w:val="00EA70E0"/>
    <w:rsid w:val="00EA7104"/>
    <w:rsid w:val="00EA75DD"/>
    <w:rsid w:val="00EB0067"/>
    <w:rsid w:val="00EB066A"/>
    <w:rsid w:val="00EB0FE6"/>
    <w:rsid w:val="00EB13BF"/>
    <w:rsid w:val="00EB1B7D"/>
    <w:rsid w:val="00EB1DE2"/>
    <w:rsid w:val="00EB237D"/>
    <w:rsid w:val="00EB3328"/>
    <w:rsid w:val="00EB35A1"/>
    <w:rsid w:val="00EB37F2"/>
    <w:rsid w:val="00EB479E"/>
    <w:rsid w:val="00EB49B4"/>
    <w:rsid w:val="00EB4EED"/>
    <w:rsid w:val="00EB5AAC"/>
    <w:rsid w:val="00EB76EF"/>
    <w:rsid w:val="00EB793E"/>
    <w:rsid w:val="00EC08BB"/>
    <w:rsid w:val="00EC0B63"/>
    <w:rsid w:val="00EC112D"/>
    <w:rsid w:val="00EC180F"/>
    <w:rsid w:val="00EC2204"/>
    <w:rsid w:val="00EC239B"/>
    <w:rsid w:val="00EC30A6"/>
    <w:rsid w:val="00EC30B7"/>
    <w:rsid w:val="00EC3740"/>
    <w:rsid w:val="00EC40E7"/>
    <w:rsid w:val="00EC459E"/>
    <w:rsid w:val="00EC46F8"/>
    <w:rsid w:val="00EC6041"/>
    <w:rsid w:val="00EC63A0"/>
    <w:rsid w:val="00EC649D"/>
    <w:rsid w:val="00EC6DBB"/>
    <w:rsid w:val="00EC77E4"/>
    <w:rsid w:val="00EC78E2"/>
    <w:rsid w:val="00EC7BF8"/>
    <w:rsid w:val="00EC7C3D"/>
    <w:rsid w:val="00EC7C6B"/>
    <w:rsid w:val="00EC7E14"/>
    <w:rsid w:val="00ED0B8D"/>
    <w:rsid w:val="00ED18A1"/>
    <w:rsid w:val="00ED19E9"/>
    <w:rsid w:val="00ED2024"/>
    <w:rsid w:val="00ED2A28"/>
    <w:rsid w:val="00ED31ED"/>
    <w:rsid w:val="00ED322D"/>
    <w:rsid w:val="00ED389D"/>
    <w:rsid w:val="00ED5477"/>
    <w:rsid w:val="00ED5BB4"/>
    <w:rsid w:val="00ED7163"/>
    <w:rsid w:val="00ED72CE"/>
    <w:rsid w:val="00ED797B"/>
    <w:rsid w:val="00ED7B60"/>
    <w:rsid w:val="00EE0D38"/>
    <w:rsid w:val="00EE13DF"/>
    <w:rsid w:val="00EE1F35"/>
    <w:rsid w:val="00EE20B3"/>
    <w:rsid w:val="00EE2490"/>
    <w:rsid w:val="00EE3188"/>
    <w:rsid w:val="00EE40D8"/>
    <w:rsid w:val="00EE42F9"/>
    <w:rsid w:val="00EE46C0"/>
    <w:rsid w:val="00EE4A21"/>
    <w:rsid w:val="00EE4BDB"/>
    <w:rsid w:val="00EE5138"/>
    <w:rsid w:val="00EE6315"/>
    <w:rsid w:val="00EE6AD6"/>
    <w:rsid w:val="00EE714A"/>
    <w:rsid w:val="00EE78A6"/>
    <w:rsid w:val="00EE79FF"/>
    <w:rsid w:val="00EE7F47"/>
    <w:rsid w:val="00EF010C"/>
    <w:rsid w:val="00EF21E8"/>
    <w:rsid w:val="00EF2DBE"/>
    <w:rsid w:val="00EF32F6"/>
    <w:rsid w:val="00EF359C"/>
    <w:rsid w:val="00EF370F"/>
    <w:rsid w:val="00EF3EF5"/>
    <w:rsid w:val="00EF42EF"/>
    <w:rsid w:val="00EF4B55"/>
    <w:rsid w:val="00EF4D66"/>
    <w:rsid w:val="00EF4E9A"/>
    <w:rsid w:val="00EF55DE"/>
    <w:rsid w:val="00EF594E"/>
    <w:rsid w:val="00EF5C98"/>
    <w:rsid w:val="00EF61F9"/>
    <w:rsid w:val="00EF6746"/>
    <w:rsid w:val="00EF6A03"/>
    <w:rsid w:val="00EF7F37"/>
    <w:rsid w:val="00F00F7C"/>
    <w:rsid w:val="00F01384"/>
    <w:rsid w:val="00F01768"/>
    <w:rsid w:val="00F01951"/>
    <w:rsid w:val="00F01B40"/>
    <w:rsid w:val="00F02534"/>
    <w:rsid w:val="00F029D3"/>
    <w:rsid w:val="00F03715"/>
    <w:rsid w:val="00F03A91"/>
    <w:rsid w:val="00F03B6D"/>
    <w:rsid w:val="00F0429C"/>
    <w:rsid w:val="00F0466D"/>
    <w:rsid w:val="00F04900"/>
    <w:rsid w:val="00F04E58"/>
    <w:rsid w:val="00F05160"/>
    <w:rsid w:val="00F05284"/>
    <w:rsid w:val="00F05553"/>
    <w:rsid w:val="00F05A12"/>
    <w:rsid w:val="00F05D9E"/>
    <w:rsid w:val="00F0622D"/>
    <w:rsid w:val="00F06239"/>
    <w:rsid w:val="00F06F7E"/>
    <w:rsid w:val="00F07930"/>
    <w:rsid w:val="00F07AF5"/>
    <w:rsid w:val="00F103C4"/>
    <w:rsid w:val="00F10851"/>
    <w:rsid w:val="00F10971"/>
    <w:rsid w:val="00F109BD"/>
    <w:rsid w:val="00F10DDF"/>
    <w:rsid w:val="00F11B0E"/>
    <w:rsid w:val="00F11B52"/>
    <w:rsid w:val="00F11F7D"/>
    <w:rsid w:val="00F1279E"/>
    <w:rsid w:val="00F129B5"/>
    <w:rsid w:val="00F12B03"/>
    <w:rsid w:val="00F130AD"/>
    <w:rsid w:val="00F13AAE"/>
    <w:rsid w:val="00F14387"/>
    <w:rsid w:val="00F1512D"/>
    <w:rsid w:val="00F169BE"/>
    <w:rsid w:val="00F17117"/>
    <w:rsid w:val="00F17201"/>
    <w:rsid w:val="00F2036A"/>
    <w:rsid w:val="00F2147A"/>
    <w:rsid w:val="00F216DA"/>
    <w:rsid w:val="00F21706"/>
    <w:rsid w:val="00F218C4"/>
    <w:rsid w:val="00F21D29"/>
    <w:rsid w:val="00F22465"/>
    <w:rsid w:val="00F225E0"/>
    <w:rsid w:val="00F22E8E"/>
    <w:rsid w:val="00F24690"/>
    <w:rsid w:val="00F24D7B"/>
    <w:rsid w:val="00F24E48"/>
    <w:rsid w:val="00F2578E"/>
    <w:rsid w:val="00F25F87"/>
    <w:rsid w:val="00F26670"/>
    <w:rsid w:val="00F26A0B"/>
    <w:rsid w:val="00F27239"/>
    <w:rsid w:val="00F27F57"/>
    <w:rsid w:val="00F27F8C"/>
    <w:rsid w:val="00F308EE"/>
    <w:rsid w:val="00F30E24"/>
    <w:rsid w:val="00F31A1B"/>
    <w:rsid w:val="00F320D8"/>
    <w:rsid w:val="00F32B5B"/>
    <w:rsid w:val="00F32F0F"/>
    <w:rsid w:val="00F32F97"/>
    <w:rsid w:val="00F33813"/>
    <w:rsid w:val="00F33DBF"/>
    <w:rsid w:val="00F34C42"/>
    <w:rsid w:val="00F35535"/>
    <w:rsid w:val="00F3755E"/>
    <w:rsid w:val="00F37ECE"/>
    <w:rsid w:val="00F4083F"/>
    <w:rsid w:val="00F412F8"/>
    <w:rsid w:val="00F413D9"/>
    <w:rsid w:val="00F419F9"/>
    <w:rsid w:val="00F41BD7"/>
    <w:rsid w:val="00F41CF0"/>
    <w:rsid w:val="00F41F4C"/>
    <w:rsid w:val="00F42950"/>
    <w:rsid w:val="00F42B71"/>
    <w:rsid w:val="00F4305B"/>
    <w:rsid w:val="00F4440A"/>
    <w:rsid w:val="00F44AF9"/>
    <w:rsid w:val="00F44C04"/>
    <w:rsid w:val="00F44C88"/>
    <w:rsid w:val="00F44CAE"/>
    <w:rsid w:val="00F44F3A"/>
    <w:rsid w:val="00F4512B"/>
    <w:rsid w:val="00F456E8"/>
    <w:rsid w:val="00F45B97"/>
    <w:rsid w:val="00F468C7"/>
    <w:rsid w:val="00F46E65"/>
    <w:rsid w:val="00F46FFC"/>
    <w:rsid w:val="00F4740F"/>
    <w:rsid w:val="00F4752F"/>
    <w:rsid w:val="00F47B7F"/>
    <w:rsid w:val="00F47BEE"/>
    <w:rsid w:val="00F502CA"/>
    <w:rsid w:val="00F5051E"/>
    <w:rsid w:val="00F52D7A"/>
    <w:rsid w:val="00F53A87"/>
    <w:rsid w:val="00F546C8"/>
    <w:rsid w:val="00F5648E"/>
    <w:rsid w:val="00F56BBF"/>
    <w:rsid w:val="00F56E3C"/>
    <w:rsid w:val="00F6097E"/>
    <w:rsid w:val="00F609A5"/>
    <w:rsid w:val="00F60D67"/>
    <w:rsid w:val="00F60FB9"/>
    <w:rsid w:val="00F615E4"/>
    <w:rsid w:val="00F61955"/>
    <w:rsid w:val="00F62318"/>
    <w:rsid w:val="00F63ACD"/>
    <w:rsid w:val="00F63C75"/>
    <w:rsid w:val="00F63E9D"/>
    <w:rsid w:val="00F64D80"/>
    <w:rsid w:val="00F65C87"/>
    <w:rsid w:val="00F662A8"/>
    <w:rsid w:val="00F66A0F"/>
    <w:rsid w:val="00F706FB"/>
    <w:rsid w:val="00F70E28"/>
    <w:rsid w:val="00F71206"/>
    <w:rsid w:val="00F7140C"/>
    <w:rsid w:val="00F71BFC"/>
    <w:rsid w:val="00F723D2"/>
    <w:rsid w:val="00F72C24"/>
    <w:rsid w:val="00F72D21"/>
    <w:rsid w:val="00F7337D"/>
    <w:rsid w:val="00F745E2"/>
    <w:rsid w:val="00F74EFA"/>
    <w:rsid w:val="00F7564F"/>
    <w:rsid w:val="00F760D2"/>
    <w:rsid w:val="00F76E15"/>
    <w:rsid w:val="00F77126"/>
    <w:rsid w:val="00F77821"/>
    <w:rsid w:val="00F800C5"/>
    <w:rsid w:val="00F80D8D"/>
    <w:rsid w:val="00F80F34"/>
    <w:rsid w:val="00F821DB"/>
    <w:rsid w:val="00F82ACB"/>
    <w:rsid w:val="00F8319F"/>
    <w:rsid w:val="00F83C97"/>
    <w:rsid w:val="00F84BCA"/>
    <w:rsid w:val="00F85027"/>
    <w:rsid w:val="00F85198"/>
    <w:rsid w:val="00F8572D"/>
    <w:rsid w:val="00F87296"/>
    <w:rsid w:val="00F87BB7"/>
    <w:rsid w:val="00F87E6A"/>
    <w:rsid w:val="00F90B2C"/>
    <w:rsid w:val="00F90D29"/>
    <w:rsid w:val="00F9149D"/>
    <w:rsid w:val="00F915A3"/>
    <w:rsid w:val="00F91DE3"/>
    <w:rsid w:val="00F92753"/>
    <w:rsid w:val="00F9298A"/>
    <w:rsid w:val="00F93490"/>
    <w:rsid w:val="00F943FD"/>
    <w:rsid w:val="00F94DF5"/>
    <w:rsid w:val="00F9564A"/>
    <w:rsid w:val="00F95C87"/>
    <w:rsid w:val="00F95EF7"/>
    <w:rsid w:val="00F963BE"/>
    <w:rsid w:val="00F9668F"/>
    <w:rsid w:val="00F97AF8"/>
    <w:rsid w:val="00FA03D7"/>
    <w:rsid w:val="00FA067E"/>
    <w:rsid w:val="00FA0F23"/>
    <w:rsid w:val="00FA12F0"/>
    <w:rsid w:val="00FA1953"/>
    <w:rsid w:val="00FA1AAA"/>
    <w:rsid w:val="00FA22B4"/>
    <w:rsid w:val="00FA2439"/>
    <w:rsid w:val="00FA2C9E"/>
    <w:rsid w:val="00FA3C29"/>
    <w:rsid w:val="00FA4041"/>
    <w:rsid w:val="00FA4A65"/>
    <w:rsid w:val="00FA5637"/>
    <w:rsid w:val="00FA5BD8"/>
    <w:rsid w:val="00FA6587"/>
    <w:rsid w:val="00FA75BB"/>
    <w:rsid w:val="00FA7B3E"/>
    <w:rsid w:val="00FA7BE9"/>
    <w:rsid w:val="00FA7E0B"/>
    <w:rsid w:val="00FB040E"/>
    <w:rsid w:val="00FB131B"/>
    <w:rsid w:val="00FB2150"/>
    <w:rsid w:val="00FB23CC"/>
    <w:rsid w:val="00FB32A6"/>
    <w:rsid w:val="00FB3510"/>
    <w:rsid w:val="00FB397A"/>
    <w:rsid w:val="00FB39C4"/>
    <w:rsid w:val="00FB3BAD"/>
    <w:rsid w:val="00FB3EA3"/>
    <w:rsid w:val="00FB466F"/>
    <w:rsid w:val="00FB5700"/>
    <w:rsid w:val="00FB5EDC"/>
    <w:rsid w:val="00FB68C9"/>
    <w:rsid w:val="00FB6EB6"/>
    <w:rsid w:val="00FB7358"/>
    <w:rsid w:val="00FB7A35"/>
    <w:rsid w:val="00FC0368"/>
    <w:rsid w:val="00FC05D2"/>
    <w:rsid w:val="00FC080C"/>
    <w:rsid w:val="00FC0F58"/>
    <w:rsid w:val="00FC1045"/>
    <w:rsid w:val="00FC1F39"/>
    <w:rsid w:val="00FC20F5"/>
    <w:rsid w:val="00FC285C"/>
    <w:rsid w:val="00FC3131"/>
    <w:rsid w:val="00FC3F73"/>
    <w:rsid w:val="00FC44CA"/>
    <w:rsid w:val="00FC53EB"/>
    <w:rsid w:val="00FC588C"/>
    <w:rsid w:val="00FC59D4"/>
    <w:rsid w:val="00FC5B50"/>
    <w:rsid w:val="00FC5F81"/>
    <w:rsid w:val="00FC7124"/>
    <w:rsid w:val="00FC73A3"/>
    <w:rsid w:val="00FD0107"/>
    <w:rsid w:val="00FD04E3"/>
    <w:rsid w:val="00FD0503"/>
    <w:rsid w:val="00FD05E2"/>
    <w:rsid w:val="00FD0CA5"/>
    <w:rsid w:val="00FD13B4"/>
    <w:rsid w:val="00FD1F84"/>
    <w:rsid w:val="00FD20B1"/>
    <w:rsid w:val="00FD21B9"/>
    <w:rsid w:val="00FD39DD"/>
    <w:rsid w:val="00FD3BD5"/>
    <w:rsid w:val="00FD4F5F"/>
    <w:rsid w:val="00FD5340"/>
    <w:rsid w:val="00FD54ED"/>
    <w:rsid w:val="00FD5946"/>
    <w:rsid w:val="00FD5A8A"/>
    <w:rsid w:val="00FD5B77"/>
    <w:rsid w:val="00FD6092"/>
    <w:rsid w:val="00FD68EE"/>
    <w:rsid w:val="00FD6D2A"/>
    <w:rsid w:val="00FD7895"/>
    <w:rsid w:val="00FD7D0F"/>
    <w:rsid w:val="00FD7F24"/>
    <w:rsid w:val="00FE030F"/>
    <w:rsid w:val="00FE0D1D"/>
    <w:rsid w:val="00FE2113"/>
    <w:rsid w:val="00FE218E"/>
    <w:rsid w:val="00FE24A1"/>
    <w:rsid w:val="00FE3608"/>
    <w:rsid w:val="00FE373D"/>
    <w:rsid w:val="00FE44BB"/>
    <w:rsid w:val="00FE47AB"/>
    <w:rsid w:val="00FE4D1D"/>
    <w:rsid w:val="00FE5BC0"/>
    <w:rsid w:val="00FE7947"/>
    <w:rsid w:val="00FE7EEF"/>
    <w:rsid w:val="00FF0936"/>
    <w:rsid w:val="00FF1EA4"/>
    <w:rsid w:val="00FF28B0"/>
    <w:rsid w:val="00FF29E6"/>
    <w:rsid w:val="00FF2B48"/>
    <w:rsid w:val="00FF2FAB"/>
    <w:rsid w:val="00FF2FB4"/>
    <w:rsid w:val="00FF3882"/>
    <w:rsid w:val="00FF4846"/>
    <w:rsid w:val="00FF4F98"/>
    <w:rsid w:val="00FF63F9"/>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A68B6"/>
    <w:rPr>
      <w:rFonts w:ascii="Arial" w:hAnsi="Arial"/>
      <w:b/>
      <w:noProof/>
      <w:sz w:val="18"/>
      <w:lang w:val="en-GB" w:eastAsia="en-US"/>
    </w:rPr>
  </w:style>
  <w:style w:type="character" w:customStyle="1" w:styleId="4Char">
    <w:name w:val="标题 4 Char"/>
    <w:aliases w:val="h4 Char"/>
    <w:basedOn w:val="a1"/>
    <w:link w:val="4"/>
    <w:rsid w:val="004A68B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A68B6"/>
    <w:rPr>
      <w:rFonts w:ascii="Arial" w:hAnsi="Arial"/>
      <w:b/>
      <w:noProof/>
      <w:sz w:val="18"/>
      <w:lang w:val="en-GB" w:eastAsia="en-US"/>
    </w:rPr>
  </w:style>
  <w:style w:type="character" w:customStyle="1" w:styleId="4Char">
    <w:name w:val="标题 4 Char"/>
    <w:aliases w:val="h4 Char"/>
    <w:basedOn w:val="a1"/>
    <w:link w:val="4"/>
    <w:rsid w:val="004A68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0565621">
      <w:bodyDiv w:val="1"/>
      <w:marLeft w:val="0"/>
      <w:marRight w:val="0"/>
      <w:marTop w:val="0"/>
      <w:marBottom w:val="0"/>
      <w:divBdr>
        <w:top w:val="none" w:sz="0" w:space="0" w:color="auto"/>
        <w:left w:val="none" w:sz="0" w:space="0" w:color="auto"/>
        <w:bottom w:val="none" w:sz="0" w:space="0" w:color="auto"/>
        <w:right w:val="none" w:sz="0" w:space="0" w:color="auto"/>
      </w:divBdr>
      <w:divsChild>
        <w:div w:id="982732972">
          <w:marLeft w:val="360"/>
          <w:marRight w:val="0"/>
          <w:marTop w:val="200"/>
          <w:marBottom w:val="0"/>
          <w:divBdr>
            <w:top w:val="none" w:sz="0" w:space="0" w:color="auto"/>
            <w:left w:val="none" w:sz="0" w:space="0" w:color="auto"/>
            <w:bottom w:val="none" w:sz="0" w:space="0" w:color="auto"/>
            <w:right w:val="none" w:sz="0" w:space="0" w:color="auto"/>
          </w:divBdr>
        </w:div>
        <w:div w:id="670912588">
          <w:marLeft w:val="1080"/>
          <w:marRight w:val="0"/>
          <w:marTop w:val="100"/>
          <w:marBottom w:val="0"/>
          <w:divBdr>
            <w:top w:val="none" w:sz="0" w:space="0" w:color="auto"/>
            <w:left w:val="none" w:sz="0" w:space="0" w:color="auto"/>
            <w:bottom w:val="none" w:sz="0" w:space="0" w:color="auto"/>
            <w:right w:val="none" w:sz="0" w:space="0" w:color="auto"/>
          </w:divBdr>
        </w:div>
        <w:div w:id="2066053964">
          <w:marLeft w:val="1080"/>
          <w:marRight w:val="0"/>
          <w:marTop w:val="100"/>
          <w:marBottom w:val="0"/>
          <w:divBdr>
            <w:top w:val="none" w:sz="0" w:space="0" w:color="auto"/>
            <w:left w:val="none" w:sz="0" w:space="0" w:color="auto"/>
            <w:bottom w:val="none" w:sz="0" w:space="0" w:color="auto"/>
            <w:right w:val="none" w:sz="0" w:space="0" w:color="auto"/>
          </w:divBdr>
        </w:div>
        <w:div w:id="1035035338">
          <w:marLeft w:val="1080"/>
          <w:marRight w:val="0"/>
          <w:marTop w:val="100"/>
          <w:marBottom w:val="0"/>
          <w:divBdr>
            <w:top w:val="none" w:sz="0" w:space="0" w:color="auto"/>
            <w:left w:val="none" w:sz="0" w:space="0" w:color="auto"/>
            <w:bottom w:val="none" w:sz="0" w:space="0" w:color="auto"/>
            <w:right w:val="none" w:sz="0" w:space="0" w:color="auto"/>
          </w:divBdr>
        </w:div>
        <w:div w:id="1626233829">
          <w:marLeft w:val="1080"/>
          <w:marRight w:val="0"/>
          <w:marTop w:val="100"/>
          <w:marBottom w:val="0"/>
          <w:divBdr>
            <w:top w:val="none" w:sz="0" w:space="0" w:color="auto"/>
            <w:left w:val="none" w:sz="0" w:space="0" w:color="auto"/>
            <w:bottom w:val="none" w:sz="0" w:space="0" w:color="auto"/>
            <w:right w:val="none" w:sz="0" w:space="0" w:color="auto"/>
          </w:divBdr>
        </w:div>
        <w:div w:id="1414812454">
          <w:marLeft w:val="1080"/>
          <w:marRight w:val="0"/>
          <w:marTop w:val="100"/>
          <w:marBottom w:val="0"/>
          <w:divBdr>
            <w:top w:val="none" w:sz="0" w:space="0" w:color="auto"/>
            <w:left w:val="none" w:sz="0" w:space="0" w:color="auto"/>
            <w:bottom w:val="none" w:sz="0" w:space="0" w:color="auto"/>
            <w:right w:val="none" w:sz="0" w:space="0" w:color="auto"/>
          </w:divBdr>
        </w:div>
      </w:divsChild>
    </w:div>
    <w:div w:id="86462261">
      <w:bodyDiv w:val="1"/>
      <w:marLeft w:val="0"/>
      <w:marRight w:val="0"/>
      <w:marTop w:val="0"/>
      <w:marBottom w:val="0"/>
      <w:divBdr>
        <w:top w:val="none" w:sz="0" w:space="0" w:color="auto"/>
        <w:left w:val="none" w:sz="0" w:space="0" w:color="auto"/>
        <w:bottom w:val="none" w:sz="0" w:space="0" w:color="auto"/>
        <w:right w:val="none" w:sz="0" w:space="0" w:color="auto"/>
      </w:divBdr>
      <w:divsChild>
        <w:div w:id="271255294">
          <w:marLeft w:val="360"/>
          <w:marRight w:val="0"/>
          <w:marTop w:val="200"/>
          <w:marBottom w:val="0"/>
          <w:divBdr>
            <w:top w:val="none" w:sz="0" w:space="0" w:color="auto"/>
            <w:left w:val="none" w:sz="0" w:space="0" w:color="auto"/>
            <w:bottom w:val="none" w:sz="0" w:space="0" w:color="auto"/>
            <w:right w:val="none" w:sz="0" w:space="0" w:color="auto"/>
          </w:divBdr>
        </w:div>
        <w:div w:id="549999491">
          <w:marLeft w:val="1080"/>
          <w:marRight w:val="0"/>
          <w:marTop w:val="100"/>
          <w:marBottom w:val="0"/>
          <w:divBdr>
            <w:top w:val="none" w:sz="0" w:space="0" w:color="auto"/>
            <w:left w:val="none" w:sz="0" w:space="0" w:color="auto"/>
            <w:bottom w:val="none" w:sz="0" w:space="0" w:color="auto"/>
            <w:right w:val="none" w:sz="0" w:space="0" w:color="auto"/>
          </w:divBdr>
        </w:div>
        <w:div w:id="838271639">
          <w:marLeft w:val="1080"/>
          <w:marRight w:val="0"/>
          <w:marTop w:val="100"/>
          <w:marBottom w:val="0"/>
          <w:divBdr>
            <w:top w:val="none" w:sz="0" w:space="0" w:color="auto"/>
            <w:left w:val="none" w:sz="0" w:space="0" w:color="auto"/>
            <w:bottom w:val="none" w:sz="0" w:space="0" w:color="auto"/>
            <w:right w:val="none" w:sz="0" w:space="0" w:color="auto"/>
          </w:divBdr>
        </w:div>
        <w:div w:id="1800763300">
          <w:marLeft w:val="1800"/>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6970492">
      <w:bodyDiv w:val="1"/>
      <w:marLeft w:val="0"/>
      <w:marRight w:val="0"/>
      <w:marTop w:val="0"/>
      <w:marBottom w:val="0"/>
      <w:divBdr>
        <w:top w:val="none" w:sz="0" w:space="0" w:color="auto"/>
        <w:left w:val="none" w:sz="0" w:space="0" w:color="auto"/>
        <w:bottom w:val="none" w:sz="0" w:space="0" w:color="auto"/>
        <w:right w:val="none" w:sz="0" w:space="0" w:color="auto"/>
      </w:divBdr>
      <w:divsChild>
        <w:div w:id="1156995177">
          <w:marLeft w:val="360"/>
          <w:marRight w:val="0"/>
          <w:marTop w:val="200"/>
          <w:marBottom w:val="0"/>
          <w:divBdr>
            <w:top w:val="none" w:sz="0" w:space="0" w:color="auto"/>
            <w:left w:val="none" w:sz="0" w:space="0" w:color="auto"/>
            <w:bottom w:val="none" w:sz="0" w:space="0" w:color="auto"/>
            <w:right w:val="none" w:sz="0" w:space="0" w:color="auto"/>
          </w:divBdr>
        </w:div>
        <w:div w:id="718363984">
          <w:marLeft w:val="1080"/>
          <w:marRight w:val="0"/>
          <w:marTop w:val="100"/>
          <w:marBottom w:val="0"/>
          <w:divBdr>
            <w:top w:val="none" w:sz="0" w:space="0" w:color="auto"/>
            <w:left w:val="none" w:sz="0" w:space="0" w:color="auto"/>
            <w:bottom w:val="none" w:sz="0" w:space="0" w:color="auto"/>
            <w:right w:val="none" w:sz="0" w:space="0" w:color="auto"/>
          </w:divBdr>
        </w:div>
        <w:div w:id="70583248">
          <w:marLeft w:val="1080"/>
          <w:marRight w:val="0"/>
          <w:marTop w:val="100"/>
          <w:marBottom w:val="0"/>
          <w:divBdr>
            <w:top w:val="none" w:sz="0" w:space="0" w:color="auto"/>
            <w:left w:val="none" w:sz="0" w:space="0" w:color="auto"/>
            <w:bottom w:val="none" w:sz="0" w:space="0" w:color="auto"/>
            <w:right w:val="none" w:sz="0" w:space="0" w:color="auto"/>
          </w:divBdr>
        </w:div>
        <w:div w:id="1679188074">
          <w:marLeft w:val="1080"/>
          <w:marRight w:val="0"/>
          <w:marTop w:val="100"/>
          <w:marBottom w:val="0"/>
          <w:divBdr>
            <w:top w:val="none" w:sz="0" w:space="0" w:color="auto"/>
            <w:left w:val="none" w:sz="0" w:space="0" w:color="auto"/>
            <w:bottom w:val="none" w:sz="0" w:space="0" w:color="auto"/>
            <w:right w:val="none" w:sz="0" w:space="0" w:color="auto"/>
          </w:divBdr>
        </w:div>
        <w:div w:id="584340204">
          <w:marLeft w:val="1080"/>
          <w:marRight w:val="0"/>
          <w:marTop w:val="100"/>
          <w:marBottom w:val="0"/>
          <w:divBdr>
            <w:top w:val="none" w:sz="0" w:space="0" w:color="auto"/>
            <w:left w:val="none" w:sz="0" w:space="0" w:color="auto"/>
            <w:bottom w:val="none" w:sz="0" w:space="0" w:color="auto"/>
            <w:right w:val="none" w:sz="0" w:space="0" w:color="auto"/>
          </w:divBdr>
        </w:div>
        <w:div w:id="1739594119">
          <w:marLeft w:val="1800"/>
          <w:marRight w:val="0"/>
          <w:marTop w:val="100"/>
          <w:marBottom w:val="0"/>
          <w:divBdr>
            <w:top w:val="none" w:sz="0" w:space="0" w:color="auto"/>
            <w:left w:val="none" w:sz="0" w:space="0" w:color="auto"/>
            <w:bottom w:val="none" w:sz="0" w:space="0" w:color="auto"/>
            <w:right w:val="none" w:sz="0" w:space="0" w:color="auto"/>
          </w:divBdr>
        </w:div>
        <w:div w:id="424036018">
          <w:marLeft w:val="1800"/>
          <w:marRight w:val="0"/>
          <w:marTop w:val="100"/>
          <w:marBottom w:val="0"/>
          <w:divBdr>
            <w:top w:val="none" w:sz="0" w:space="0" w:color="auto"/>
            <w:left w:val="none" w:sz="0" w:space="0" w:color="auto"/>
            <w:bottom w:val="none" w:sz="0" w:space="0" w:color="auto"/>
            <w:right w:val="none" w:sz="0" w:space="0" w:color="auto"/>
          </w:divBdr>
        </w:div>
        <w:div w:id="925067138">
          <w:marLeft w:val="1800"/>
          <w:marRight w:val="0"/>
          <w:marTop w:val="100"/>
          <w:marBottom w:val="0"/>
          <w:divBdr>
            <w:top w:val="none" w:sz="0" w:space="0" w:color="auto"/>
            <w:left w:val="none" w:sz="0" w:space="0" w:color="auto"/>
            <w:bottom w:val="none" w:sz="0" w:space="0" w:color="auto"/>
            <w:right w:val="none" w:sz="0" w:space="0" w:color="auto"/>
          </w:divBdr>
        </w:div>
      </w:divsChild>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46620618">
      <w:bodyDiv w:val="1"/>
      <w:marLeft w:val="0"/>
      <w:marRight w:val="0"/>
      <w:marTop w:val="0"/>
      <w:marBottom w:val="0"/>
      <w:divBdr>
        <w:top w:val="none" w:sz="0" w:space="0" w:color="auto"/>
        <w:left w:val="none" w:sz="0" w:space="0" w:color="auto"/>
        <w:bottom w:val="none" w:sz="0" w:space="0" w:color="auto"/>
        <w:right w:val="none" w:sz="0" w:space="0" w:color="auto"/>
      </w:divBdr>
      <w:divsChild>
        <w:div w:id="817498378">
          <w:marLeft w:val="1080"/>
          <w:marRight w:val="0"/>
          <w:marTop w:val="100"/>
          <w:marBottom w:val="0"/>
          <w:divBdr>
            <w:top w:val="none" w:sz="0" w:space="0" w:color="auto"/>
            <w:left w:val="none" w:sz="0" w:space="0" w:color="auto"/>
            <w:bottom w:val="none" w:sz="0" w:space="0" w:color="auto"/>
            <w:right w:val="none" w:sz="0" w:space="0" w:color="auto"/>
          </w:divBdr>
        </w:div>
        <w:div w:id="1102264613">
          <w:marLeft w:val="1800"/>
          <w:marRight w:val="0"/>
          <w:marTop w:val="100"/>
          <w:marBottom w:val="0"/>
          <w:divBdr>
            <w:top w:val="none" w:sz="0" w:space="0" w:color="auto"/>
            <w:left w:val="none" w:sz="0" w:space="0" w:color="auto"/>
            <w:bottom w:val="none" w:sz="0" w:space="0" w:color="auto"/>
            <w:right w:val="none" w:sz="0" w:space="0" w:color="auto"/>
          </w:divBdr>
        </w:div>
        <w:div w:id="1060052067">
          <w:marLeft w:val="2520"/>
          <w:marRight w:val="0"/>
          <w:marTop w:val="100"/>
          <w:marBottom w:val="0"/>
          <w:divBdr>
            <w:top w:val="none" w:sz="0" w:space="0" w:color="auto"/>
            <w:left w:val="none" w:sz="0" w:space="0" w:color="auto"/>
            <w:bottom w:val="none" w:sz="0" w:space="0" w:color="auto"/>
            <w:right w:val="none" w:sz="0" w:space="0" w:color="auto"/>
          </w:divBdr>
        </w:div>
        <w:div w:id="1884363348">
          <w:marLeft w:val="1800"/>
          <w:marRight w:val="0"/>
          <w:marTop w:val="100"/>
          <w:marBottom w:val="0"/>
          <w:divBdr>
            <w:top w:val="none" w:sz="0" w:space="0" w:color="auto"/>
            <w:left w:val="none" w:sz="0" w:space="0" w:color="auto"/>
            <w:bottom w:val="none" w:sz="0" w:space="0" w:color="auto"/>
            <w:right w:val="none" w:sz="0" w:space="0" w:color="auto"/>
          </w:divBdr>
        </w:div>
        <w:div w:id="538738247">
          <w:marLeft w:val="2520"/>
          <w:marRight w:val="0"/>
          <w:marTop w:val="100"/>
          <w:marBottom w:val="0"/>
          <w:divBdr>
            <w:top w:val="none" w:sz="0" w:space="0" w:color="auto"/>
            <w:left w:val="none" w:sz="0" w:space="0" w:color="auto"/>
            <w:bottom w:val="none" w:sz="0" w:space="0" w:color="auto"/>
            <w:right w:val="none" w:sz="0" w:space="0" w:color="auto"/>
          </w:divBdr>
        </w:div>
        <w:div w:id="818695651">
          <w:marLeft w:val="1800"/>
          <w:marRight w:val="0"/>
          <w:marTop w:val="100"/>
          <w:marBottom w:val="0"/>
          <w:divBdr>
            <w:top w:val="none" w:sz="0" w:space="0" w:color="auto"/>
            <w:left w:val="none" w:sz="0" w:space="0" w:color="auto"/>
            <w:bottom w:val="none" w:sz="0" w:space="0" w:color="auto"/>
            <w:right w:val="none" w:sz="0" w:space="0" w:color="auto"/>
          </w:divBdr>
        </w:div>
        <w:div w:id="1846751186">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60845867">
      <w:bodyDiv w:val="1"/>
      <w:marLeft w:val="0"/>
      <w:marRight w:val="0"/>
      <w:marTop w:val="0"/>
      <w:marBottom w:val="0"/>
      <w:divBdr>
        <w:top w:val="none" w:sz="0" w:space="0" w:color="auto"/>
        <w:left w:val="none" w:sz="0" w:space="0" w:color="auto"/>
        <w:bottom w:val="none" w:sz="0" w:space="0" w:color="auto"/>
        <w:right w:val="none" w:sz="0" w:space="0" w:color="auto"/>
      </w:divBdr>
      <w:divsChild>
        <w:div w:id="287592200">
          <w:marLeft w:val="360"/>
          <w:marRight w:val="0"/>
          <w:marTop w:val="200"/>
          <w:marBottom w:val="0"/>
          <w:divBdr>
            <w:top w:val="none" w:sz="0" w:space="0" w:color="auto"/>
            <w:left w:val="none" w:sz="0" w:space="0" w:color="auto"/>
            <w:bottom w:val="none" w:sz="0" w:space="0" w:color="auto"/>
            <w:right w:val="none" w:sz="0" w:space="0" w:color="auto"/>
          </w:divBdr>
        </w:div>
        <w:div w:id="628753424">
          <w:marLeft w:val="1080"/>
          <w:marRight w:val="0"/>
          <w:marTop w:val="100"/>
          <w:marBottom w:val="0"/>
          <w:divBdr>
            <w:top w:val="none" w:sz="0" w:space="0" w:color="auto"/>
            <w:left w:val="none" w:sz="0" w:space="0" w:color="auto"/>
            <w:bottom w:val="none" w:sz="0" w:space="0" w:color="auto"/>
            <w:right w:val="none" w:sz="0" w:space="0" w:color="auto"/>
          </w:divBdr>
        </w:div>
        <w:div w:id="1057044601">
          <w:marLeft w:val="1800"/>
          <w:marRight w:val="0"/>
          <w:marTop w:val="100"/>
          <w:marBottom w:val="0"/>
          <w:divBdr>
            <w:top w:val="none" w:sz="0" w:space="0" w:color="auto"/>
            <w:left w:val="none" w:sz="0" w:space="0" w:color="auto"/>
            <w:bottom w:val="none" w:sz="0" w:space="0" w:color="auto"/>
            <w:right w:val="none" w:sz="0" w:space="0" w:color="auto"/>
          </w:divBdr>
        </w:div>
        <w:div w:id="311638400">
          <w:marLeft w:val="1800"/>
          <w:marRight w:val="0"/>
          <w:marTop w:val="100"/>
          <w:marBottom w:val="0"/>
          <w:divBdr>
            <w:top w:val="none" w:sz="0" w:space="0" w:color="auto"/>
            <w:left w:val="none" w:sz="0" w:space="0" w:color="auto"/>
            <w:bottom w:val="none" w:sz="0" w:space="0" w:color="auto"/>
            <w:right w:val="none" w:sz="0" w:space="0" w:color="auto"/>
          </w:divBdr>
        </w:div>
        <w:div w:id="1879929230">
          <w:marLeft w:val="1800"/>
          <w:marRight w:val="0"/>
          <w:marTop w:val="100"/>
          <w:marBottom w:val="0"/>
          <w:divBdr>
            <w:top w:val="none" w:sz="0" w:space="0" w:color="auto"/>
            <w:left w:val="none" w:sz="0" w:space="0" w:color="auto"/>
            <w:bottom w:val="none" w:sz="0" w:space="0" w:color="auto"/>
            <w:right w:val="none" w:sz="0" w:space="0" w:color="auto"/>
          </w:divBdr>
        </w:div>
        <w:div w:id="1074351493">
          <w:marLeft w:val="1080"/>
          <w:marRight w:val="0"/>
          <w:marTop w:val="100"/>
          <w:marBottom w:val="0"/>
          <w:divBdr>
            <w:top w:val="none" w:sz="0" w:space="0" w:color="auto"/>
            <w:left w:val="none" w:sz="0" w:space="0" w:color="auto"/>
            <w:bottom w:val="none" w:sz="0" w:space="0" w:color="auto"/>
            <w:right w:val="none" w:sz="0" w:space="0" w:color="auto"/>
          </w:divBdr>
        </w:div>
        <w:div w:id="1184512814">
          <w:marLeft w:val="1800"/>
          <w:marRight w:val="0"/>
          <w:marTop w:val="100"/>
          <w:marBottom w:val="0"/>
          <w:divBdr>
            <w:top w:val="none" w:sz="0" w:space="0" w:color="auto"/>
            <w:left w:val="none" w:sz="0" w:space="0" w:color="auto"/>
            <w:bottom w:val="none" w:sz="0" w:space="0" w:color="auto"/>
            <w:right w:val="none" w:sz="0" w:space="0" w:color="auto"/>
          </w:divBdr>
        </w:div>
        <w:div w:id="1591232280">
          <w:marLeft w:val="2520"/>
          <w:marRight w:val="0"/>
          <w:marTop w:val="100"/>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1933553">
      <w:bodyDiv w:val="1"/>
      <w:marLeft w:val="0"/>
      <w:marRight w:val="0"/>
      <w:marTop w:val="0"/>
      <w:marBottom w:val="0"/>
      <w:divBdr>
        <w:top w:val="none" w:sz="0" w:space="0" w:color="auto"/>
        <w:left w:val="none" w:sz="0" w:space="0" w:color="auto"/>
        <w:bottom w:val="none" w:sz="0" w:space="0" w:color="auto"/>
        <w:right w:val="none" w:sz="0" w:space="0" w:color="auto"/>
      </w:divBdr>
      <w:divsChild>
        <w:div w:id="226578612">
          <w:marLeft w:val="360"/>
          <w:marRight w:val="0"/>
          <w:marTop w:val="200"/>
          <w:marBottom w:val="0"/>
          <w:divBdr>
            <w:top w:val="none" w:sz="0" w:space="0" w:color="auto"/>
            <w:left w:val="none" w:sz="0" w:space="0" w:color="auto"/>
            <w:bottom w:val="none" w:sz="0" w:space="0" w:color="auto"/>
            <w:right w:val="none" w:sz="0" w:space="0" w:color="auto"/>
          </w:divBdr>
        </w:div>
        <w:div w:id="1201017934">
          <w:marLeft w:val="1080"/>
          <w:marRight w:val="0"/>
          <w:marTop w:val="100"/>
          <w:marBottom w:val="0"/>
          <w:divBdr>
            <w:top w:val="none" w:sz="0" w:space="0" w:color="auto"/>
            <w:left w:val="none" w:sz="0" w:space="0" w:color="auto"/>
            <w:bottom w:val="none" w:sz="0" w:space="0" w:color="auto"/>
            <w:right w:val="none" w:sz="0" w:space="0" w:color="auto"/>
          </w:divBdr>
        </w:div>
        <w:div w:id="901215067">
          <w:marLeft w:val="1800"/>
          <w:marRight w:val="0"/>
          <w:marTop w:val="10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2821067">
      <w:bodyDiv w:val="1"/>
      <w:marLeft w:val="0"/>
      <w:marRight w:val="0"/>
      <w:marTop w:val="0"/>
      <w:marBottom w:val="0"/>
      <w:divBdr>
        <w:top w:val="none" w:sz="0" w:space="0" w:color="auto"/>
        <w:left w:val="none" w:sz="0" w:space="0" w:color="auto"/>
        <w:bottom w:val="none" w:sz="0" w:space="0" w:color="auto"/>
        <w:right w:val="none" w:sz="0" w:space="0" w:color="auto"/>
      </w:divBdr>
      <w:divsChild>
        <w:div w:id="936980613">
          <w:marLeft w:val="360"/>
          <w:marRight w:val="0"/>
          <w:marTop w:val="200"/>
          <w:marBottom w:val="0"/>
          <w:divBdr>
            <w:top w:val="none" w:sz="0" w:space="0" w:color="auto"/>
            <w:left w:val="none" w:sz="0" w:space="0" w:color="auto"/>
            <w:bottom w:val="none" w:sz="0" w:space="0" w:color="auto"/>
            <w:right w:val="none" w:sz="0" w:space="0" w:color="auto"/>
          </w:divBdr>
        </w:div>
        <w:div w:id="1283536356">
          <w:marLeft w:val="1080"/>
          <w:marRight w:val="0"/>
          <w:marTop w:val="100"/>
          <w:marBottom w:val="0"/>
          <w:divBdr>
            <w:top w:val="none" w:sz="0" w:space="0" w:color="auto"/>
            <w:left w:val="none" w:sz="0" w:space="0" w:color="auto"/>
            <w:bottom w:val="none" w:sz="0" w:space="0" w:color="auto"/>
            <w:right w:val="none" w:sz="0" w:space="0" w:color="auto"/>
          </w:divBdr>
        </w:div>
        <w:div w:id="1053770033">
          <w:marLeft w:val="1080"/>
          <w:marRight w:val="0"/>
          <w:marTop w:val="100"/>
          <w:marBottom w:val="0"/>
          <w:divBdr>
            <w:top w:val="none" w:sz="0" w:space="0" w:color="auto"/>
            <w:left w:val="none" w:sz="0" w:space="0" w:color="auto"/>
            <w:bottom w:val="none" w:sz="0" w:space="0" w:color="auto"/>
            <w:right w:val="none" w:sz="0" w:space="0" w:color="auto"/>
          </w:divBdr>
        </w:div>
        <w:div w:id="4409971">
          <w:marLeft w:val="1800"/>
          <w:marRight w:val="0"/>
          <w:marTop w:val="100"/>
          <w:marBottom w:val="0"/>
          <w:divBdr>
            <w:top w:val="none" w:sz="0" w:space="0" w:color="auto"/>
            <w:left w:val="none" w:sz="0" w:space="0" w:color="auto"/>
            <w:bottom w:val="none" w:sz="0" w:space="0" w:color="auto"/>
            <w:right w:val="none" w:sz="0" w:space="0" w:color="auto"/>
          </w:divBdr>
        </w:div>
        <w:div w:id="1624001845">
          <w:marLeft w:val="1800"/>
          <w:marRight w:val="0"/>
          <w:marTop w:val="100"/>
          <w:marBottom w:val="0"/>
          <w:divBdr>
            <w:top w:val="none" w:sz="0" w:space="0" w:color="auto"/>
            <w:left w:val="none" w:sz="0" w:space="0" w:color="auto"/>
            <w:bottom w:val="none" w:sz="0" w:space="0" w:color="auto"/>
            <w:right w:val="none" w:sz="0" w:space="0" w:color="auto"/>
          </w:divBdr>
        </w:div>
        <w:div w:id="1760712391">
          <w:marLeft w:val="1800"/>
          <w:marRight w:val="0"/>
          <w:marTop w:val="100"/>
          <w:marBottom w:val="0"/>
          <w:divBdr>
            <w:top w:val="none" w:sz="0" w:space="0" w:color="auto"/>
            <w:left w:val="none" w:sz="0" w:space="0" w:color="auto"/>
            <w:bottom w:val="none" w:sz="0" w:space="0" w:color="auto"/>
            <w:right w:val="none" w:sz="0" w:space="0" w:color="auto"/>
          </w:divBdr>
        </w:div>
        <w:div w:id="2054228963">
          <w:marLeft w:val="360"/>
          <w:marRight w:val="0"/>
          <w:marTop w:val="200"/>
          <w:marBottom w:val="0"/>
          <w:divBdr>
            <w:top w:val="none" w:sz="0" w:space="0" w:color="auto"/>
            <w:left w:val="none" w:sz="0" w:space="0" w:color="auto"/>
            <w:bottom w:val="none" w:sz="0" w:space="0" w:color="auto"/>
            <w:right w:val="none" w:sz="0" w:space="0" w:color="auto"/>
          </w:divBdr>
        </w:div>
        <w:div w:id="440684803">
          <w:marLeft w:val="1080"/>
          <w:marRight w:val="0"/>
          <w:marTop w:val="100"/>
          <w:marBottom w:val="0"/>
          <w:divBdr>
            <w:top w:val="none" w:sz="0" w:space="0" w:color="auto"/>
            <w:left w:val="none" w:sz="0" w:space="0" w:color="auto"/>
            <w:bottom w:val="none" w:sz="0" w:space="0" w:color="auto"/>
            <w:right w:val="none" w:sz="0" w:space="0" w:color="auto"/>
          </w:divBdr>
        </w:div>
        <w:div w:id="9918918">
          <w:marLeft w:val="1080"/>
          <w:marRight w:val="0"/>
          <w:marTop w:val="100"/>
          <w:marBottom w:val="0"/>
          <w:divBdr>
            <w:top w:val="none" w:sz="0" w:space="0" w:color="auto"/>
            <w:left w:val="none" w:sz="0" w:space="0" w:color="auto"/>
            <w:bottom w:val="none" w:sz="0" w:space="0" w:color="auto"/>
            <w:right w:val="none" w:sz="0" w:space="0" w:color="auto"/>
          </w:divBdr>
        </w:div>
        <w:div w:id="918103130">
          <w:marLeft w:val="1080"/>
          <w:marRight w:val="0"/>
          <w:marTop w:val="100"/>
          <w:marBottom w:val="0"/>
          <w:divBdr>
            <w:top w:val="none" w:sz="0" w:space="0" w:color="auto"/>
            <w:left w:val="none" w:sz="0" w:space="0" w:color="auto"/>
            <w:bottom w:val="none" w:sz="0" w:space="0" w:color="auto"/>
            <w:right w:val="none" w:sz="0" w:space="0" w:color="auto"/>
          </w:divBdr>
        </w:div>
        <w:div w:id="801846596">
          <w:marLeft w:val="1080"/>
          <w:marRight w:val="0"/>
          <w:marTop w:val="100"/>
          <w:marBottom w:val="0"/>
          <w:divBdr>
            <w:top w:val="none" w:sz="0" w:space="0" w:color="auto"/>
            <w:left w:val="none" w:sz="0" w:space="0" w:color="auto"/>
            <w:bottom w:val="none" w:sz="0" w:space="0" w:color="auto"/>
            <w:right w:val="none" w:sz="0" w:space="0" w:color="auto"/>
          </w:divBdr>
        </w:div>
      </w:divsChild>
    </w:div>
    <w:div w:id="377825647">
      <w:bodyDiv w:val="1"/>
      <w:marLeft w:val="0"/>
      <w:marRight w:val="0"/>
      <w:marTop w:val="0"/>
      <w:marBottom w:val="0"/>
      <w:divBdr>
        <w:top w:val="none" w:sz="0" w:space="0" w:color="auto"/>
        <w:left w:val="none" w:sz="0" w:space="0" w:color="auto"/>
        <w:bottom w:val="none" w:sz="0" w:space="0" w:color="auto"/>
        <w:right w:val="none" w:sz="0" w:space="0" w:color="auto"/>
      </w:divBdr>
      <w:divsChild>
        <w:div w:id="1211960413">
          <w:marLeft w:val="360"/>
          <w:marRight w:val="0"/>
          <w:marTop w:val="200"/>
          <w:marBottom w:val="0"/>
          <w:divBdr>
            <w:top w:val="none" w:sz="0" w:space="0" w:color="auto"/>
            <w:left w:val="none" w:sz="0" w:space="0" w:color="auto"/>
            <w:bottom w:val="none" w:sz="0" w:space="0" w:color="auto"/>
            <w:right w:val="none" w:sz="0" w:space="0" w:color="auto"/>
          </w:divBdr>
        </w:div>
        <w:div w:id="706487222">
          <w:marLeft w:val="1080"/>
          <w:marRight w:val="0"/>
          <w:marTop w:val="100"/>
          <w:marBottom w:val="0"/>
          <w:divBdr>
            <w:top w:val="none" w:sz="0" w:space="0" w:color="auto"/>
            <w:left w:val="none" w:sz="0" w:space="0" w:color="auto"/>
            <w:bottom w:val="none" w:sz="0" w:space="0" w:color="auto"/>
            <w:right w:val="none" w:sz="0" w:space="0" w:color="auto"/>
          </w:divBdr>
        </w:div>
        <w:div w:id="47993916">
          <w:marLeft w:val="1800"/>
          <w:marRight w:val="0"/>
          <w:marTop w:val="100"/>
          <w:marBottom w:val="0"/>
          <w:divBdr>
            <w:top w:val="none" w:sz="0" w:space="0" w:color="auto"/>
            <w:left w:val="none" w:sz="0" w:space="0" w:color="auto"/>
            <w:bottom w:val="none" w:sz="0" w:space="0" w:color="auto"/>
            <w:right w:val="none" w:sz="0" w:space="0" w:color="auto"/>
          </w:divBdr>
        </w:div>
        <w:div w:id="565458408">
          <w:marLeft w:val="1080"/>
          <w:marRight w:val="0"/>
          <w:marTop w:val="100"/>
          <w:marBottom w:val="0"/>
          <w:divBdr>
            <w:top w:val="none" w:sz="0" w:space="0" w:color="auto"/>
            <w:left w:val="none" w:sz="0" w:space="0" w:color="auto"/>
            <w:bottom w:val="none" w:sz="0" w:space="0" w:color="auto"/>
            <w:right w:val="none" w:sz="0" w:space="0" w:color="auto"/>
          </w:divBdr>
        </w:div>
      </w:divsChild>
    </w:div>
    <w:div w:id="380447165">
      <w:bodyDiv w:val="1"/>
      <w:marLeft w:val="0"/>
      <w:marRight w:val="0"/>
      <w:marTop w:val="0"/>
      <w:marBottom w:val="0"/>
      <w:divBdr>
        <w:top w:val="none" w:sz="0" w:space="0" w:color="auto"/>
        <w:left w:val="none" w:sz="0" w:space="0" w:color="auto"/>
        <w:bottom w:val="none" w:sz="0" w:space="0" w:color="auto"/>
        <w:right w:val="none" w:sz="0" w:space="0" w:color="auto"/>
      </w:divBdr>
      <w:divsChild>
        <w:div w:id="693650325">
          <w:marLeft w:val="547"/>
          <w:marRight w:val="0"/>
          <w:marTop w:val="86"/>
          <w:marBottom w:val="0"/>
          <w:divBdr>
            <w:top w:val="none" w:sz="0" w:space="0" w:color="auto"/>
            <w:left w:val="none" w:sz="0" w:space="0" w:color="auto"/>
            <w:bottom w:val="none" w:sz="0" w:space="0" w:color="auto"/>
            <w:right w:val="none" w:sz="0" w:space="0" w:color="auto"/>
          </w:divBdr>
        </w:div>
        <w:div w:id="1457527640">
          <w:marLeft w:val="1166"/>
          <w:marRight w:val="0"/>
          <w:marTop w:val="77"/>
          <w:marBottom w:val="0"/>
          <w:divBdr>
            <w:top w:val="none" w:sz="0" w:space="0" w:color="auto"/>
            <w:left w:val="none" w:sz="0" w:space="0" w:color="auto"/>
            <w:bottom w:val="none" w:sz="0" w:space="0" w:color="auto"/>
            <w:right w:val="none" w:sz="0" w:space="0" w:color="auto"/>
          </w:divBdr>
        </w:div>
        <w:div w:id="1613780641">
          <w:marLeft w:val="1166"/>
          <w:marRight w:val="0"/>
          <w:marTop w:val="77"/>
          <w:marBottom w:val="0"/>
          <w:divBdr>
            <w:top w:val="none" w:sz="0" w:space="0" w:color="auto"/>
            <w:left w:val="none" w:sz="0" w:space="0" w:color="auto"/>
            <w:bottom w:val="none" w:sz="0" w:space="0" w:color="auto"/>
            <w:right w:val="none" w:sz="0" w:space="0" w:color="auto"/>
          </w:divBdr>
        </w:div>
        <w:div w:id="1363095939">
          <w:marLeft w:val="1800"/>
          <w:marRight w:val="0"/>
          <w:marTop w:val="77"/>
          <w:marBottom w:val="0"/>
          <w:divBdr>
            <w:top w:val="none" w:sz="0" w:space="0" w:color="auto"/>
            <w:left w:val="none" w:sz="0" w:space="0" w:color="auto"/>
            <w:bottom w:val="none" w:sz="0" w:space="0" w:color="auto"/>
            <w:right w:val="none" w:sz="0" w:space="0" w:color="auto"/>
          </w:divBdr>
        </w:div>
        <w:div w:id="2025010620">
          <w:marLeft w:val="1800"/>
          <w:marRight w:val="0"/>
          <w:marTop w:val="77"/>
          <w:marBottom w:val="0"/>
          <w:divBdr>
            <w:top w:val="none" w:sz="0" w:space="0" w:color="auto"/>
            <w:left w:val="none" w:sz="0" w:space="0" w:color="auto"/>
            <w:bottom w:val="none" w:sz="0" w:space="0" w:color="auto"/>
            <w:right w:val="none" w:sz="0" w:space="0" w:color="auto"/>
          </w:divBdr>
        </w:div>
        <w:div w:id="648248880">
          <w:marLeft w:val="1800"/>
          <w:marRight w:val="0"/>
          <w:marTop w:val="77"/>
          <w:marBottom w:val="0"/>
          <w:divBdr>
            <w:top w:val="none" w:sz="0" w:space="0" w:color="auto"/>
            <w:left w:val="none" w:sz="0" w:space="0" w:color="auto"/>
            <w:bottom w:val="none" w:sz="0" w:space="0" w:color="auto"/>
            <w:right w:val="none" w:sz="0" w:space="0" w:color="auto"/>
          </w:divBdr>
        </w:div>
        <w:div w:id="853111391">
          <w:marLeft w:val="1166"/>
          <w:marRight w:val="0"/>
          <w:marTop w:val="77"/>
          <w:marBottom w:val="0"/>
          <w:divBdr>
            <w:top w:val="none" w:sz="0" w:space="0" w:color="auto"/>
            <w:left w:val="none" w:sz="0" w:space="0" w:color="auto"/>
            <w:bottom w:val="none" w:sz="0" w:space="0" w:color="auto"/>
            <w:right w:val="none" w:sz="0" w:space="0" w:color="auto"/>
          </w:divBdr>
        </w:div>
        <w:div w:id="246623643">
          <w:marLeft w:val="1800"/>
          <w:marRight w:val="0"/>
          <w:marTop w:val="77"/>
          <w:marBottom w:val="0"/>
          <w:divBdr>
            <w:top w:val="none" w:sz="0" w:space="0" w:color="auto"/>
            <w:left w:val="none" w:sz="0" w:space="0" w:color="auto"/>
            <w:bottom w:val="none" w:sz="0" w:space="0" w:color="auto"/>
            <w:right w:val="none" w:sz="0" w:space="0" w:color="auto"/>
          </w:divBdr>
        </w:div>
        <w:div w:id="552156196">
          <w:marLeft w:val="1800"/>
          <w:marRight w:val="0"/>
          <w:marTop w:val="77"/>
          <w:marBottom w:val="0"/>
          <w:divBdr>
            <w:top w:val="none" w:sz="0" w:space="0" w:color="auto"/>
            <w:left w:val="none" w:sz="0" w:space="0" w:color="auto"/>
            <w:bottom w:val="none" w:sz="0" w:space="0" w:color="auto"/>
            <w:right w:val="none" w:sz="0" w:space="0" w:color="auto"/>
          </w:divBdr>
        </w:div>
        <w:div w:id="2040815920">
          <w:marLeft w:val="1166"/>
          <w:marRight w:val="0"/>
          <w:marTop w:val="77"/>
          <w:marBottom w:val="0"/>
          <w:divBdr>
            <w:top w:val="none" w:sz="0" w:space="0" w:color="auto"/>
            <w:left w:val="none" w:sz="0" w:space="0" w:color="auto"/>
            <w:bottom w:val="none" w:sz="0" w:space="0" w:color="auto"/>
            <w:right w:val="none" w:sz="0" w:space="0" w:color="auto"/>
          </w:divBdr>
        </w:div>
      </w:divsChild>
    </w:div>
    <w:div w:id="409737706">
      <w:bodyDiv w:val="1"/>
      <w:marLeft w:val="0"/>
      <w:marRight w:val="0"/>
      <w:marTop w:val="0"/>
      <w:marBottom w:val="0"/>
      <w:divBdr>
        <w:top w:val="none" w:sz="0" w:space="0" w:color="auto"/>
        <w:left w:val="none" w:sz="0" w:space="0" w:color="auto"/>
        <w:bottom w:val="none" w:sz="0" w:space="0" w:color="auto"/>
        <w:right w:val="none" w:sz="0" w:space="0" w:color="auto"/>
      </w:divBdr>
      <w:divsChild>
        <w:div w:id="523833065">
          <w:marLeft w:val="1080"/>
          <w:marRight w:val="0"/>
          <w:marTop w:val="100"/>
          <w:marBottom w:val="0"/>
          <w:divBdr>
            <w:top w:val="none" w:sz="0" w:space="0" w:color="auto"/>
            <w:left w:val="none" w:sz="0" w:space="0" w:color="auto"/>
            <w:bottom w:val="none" w:sz="0" w:space="0" w:color="auto"/>
            <w:right w:val="none" w:sz="0" w:space="0" w:color="auto"/>
          </w:divBdr>
        </w:div>
        <w:div w:id="1624459374">
          <w:marLeft w:val="1080"/>
          <w:marRight w:val="0"/>
          <w:marTop w:val="100"/>
          <w:marBottom w:val="0"/>
          <w:divBdr>
            <w:top w:val="none" w:sz="0" w:space="0" w:color="auto"/>
            <w:left w:val="none" w:sz="0" w:space="0" w:color="auto"/>
            <w:bottom w:val="none" w:sz="0" w:space="0" w:color="auto"/>
            <w:right w:val="none" w:sz="0" w:space="0" w:color="auto"/>
          </w:divBdr>
        </w:div>
        <w:div w:id="1422993097">
          <w:marLeft w:val="1080"/>
          <w:marRight w:val="0"/>
          <w:marTop w:val="100"/>
          <w:marBottom w:val="0"/>
          <w:divBdr>
            <w:top w:val="none" w:sz="0" w:space="0" w:color="auto"/>
            <w:left w:val="none" w:sz="0" w:space="0" w:color="auto"/>
            <w:bottom w:val="none" w:sz="0" w:space="0" w:color="auto"/>
            <w:right w:val="none" w:sz="0" w:space="0" w:color="auto"/>
          </w:divBdr>
        </w:div>
        <w:div w:id="318727236">
          <w:marLeft w:val="1080"/>
          <w:marRight w:val="0"/>
          <w:marTop w:val="100"/>
          <w:marBottom w:val="0"/>
          <w:divBdr>
            <w:top w:val="none" w:sz="0" w:space="0" w:color="auto"/>
            <w:left w:val="none" w:sz="0" w:space="0" w:color="auto"/>
            <w:bottom w:val="none" w:sz="0" w:space="0" w:color="auto"/>
            <w:right w:val="none" w:sz="0" w:space="0" w:color="auto"/>
          </w:divBdr>
        </w:div>
        <w:div w:id="1203207538">
          <w:marLeft w:val="1080"/>
          <w:marRight w:val="0"/>
          <w:marTop w:val="100"/>
          <w:marBottom w:val="0"/>
          <w:divBdr>
            <w:top w:val="none" w:sz="0" w:space="0" w:color="auto"/>
            <w:left w:val="none" w:sz="0" w:space="0" w:color="auto"/>
            <w:bottom w:val="none" w:sz="0" w:space="0" w:color="auto"/>
            <w:right w:val="none" w:sz="0" w:space="0" w:color="auto"/>
          </w:divBdr>
        </w:div>
        <w:div w:id="423768553">
          <w:marLeft w:val="1080"/>
          <w:marRight w:val="0"/>
          <w:marTop w:val="100"/>
          <w:marBottom w:val="0"/>
          <w:divBdr>
            <w:top w:val="none" w:sz="0" w:space="0" w:color="auto"/>
            <w:left w:val="none" w:sz="0" w:space="0" w:color="auto"/>
            <w:bottom w:val="none" w:sz="0" w:space="0" w:color="auto"/>
            <w:right w:val="none" w:sz="0" w:space="0" w:color="auto"/>
          </w:divBdr>
        </w:div>
        <w:div w:id="888805819">
          <w:marLeft w:val="1080"/>
          <w:marRight w:val="0"/>
          <w:marTop w:val="100"/>
          <w:marBottom w:val="0"/>
          <w:divBdr>
            <w:top w:val="none" w:sz="0" w:space="0" w:color="auto"/>
            <w:left w:val="none" w:sz="0" w:space="0" w:color="auto"/>
            <w:bottom w:val="none" w:sz="0" w:space="0" w:color="auto"/>
            <w:right w:val="none" w:sz="0" w:space="0" w:color="auto"/>
          </w:divBdr>
        </w:div>
        <w:div w:id="229731900">
          <w:marLeft w:val="1080"/>
          <w:marRight w:val="0"/>
          <w:marTop w:val="100"/>
          <w:marBottom w:val="0"/>
          <w:divBdr>
            <w:top w:val="none" w:sz="0" w:space="0" w:color="auto"/>
            <w:left w:val="none" w:sz="0" w:space="0" w:color="auto"/>
            <w:bottom w:val="none" w:sz="0" w:space="0" w:color="auto"/>
            <w:right w:val="none" w:sz="0" w:space="0" w:color="auto"/>
          </w:divBdr>
        </w:div>
      </w:divsChild>
    </w:div>
    <w:div w:id="418722932">
      <w:bodyDiv w:val="1"/>
      <w:marLeft w:val="0"/>
      <w:marRight w:val="0"/>
      <w:marTop w:val="0"/>
      <w:marBottom w:val="0"/>
      <w:divBdr>
        <w:top w:val="none" w:sz="0" w:space="0" w:color="auto"/>
        <w:left w:val="none" w:sz="0" w:space="0" w:color="auto"/>
        <w:bottom w:val="none" w:sz="0" w:space="0" w:color="auto"/>
        <w:right w:val="none" w:sz="0" w:space="0" w:color="auto"/>
      </w:divBdr>
      <w:divsChild>
        <w:div w:id="1538741218">
          <w:marLeft w:val="1080"/>
          <w:marRight w:val="0"/>
          <w:marTop w:val="100"/>
          <w:marBottom w:val="0"/>
          <w:divBdr>
            <w:top w:val="none" w:sz="0" w:space="0" w:color="auto"/>
            <w:left w:val="none" w:sz="0" w:space="0" w:color="auto"/>
            <w:bottom w:val="none" w:sz="0" w:space="0" w:color="auto"/>
            <w:right w:val="none" w:sz="0" w:space="0" w:color="auto"/>
          </w:divBdr>
        </w:div>
        <w:div w:id="482743993">
          <w:marLeft w:val="1800"/>
          <w:marRight w:val="0"/>
          <w:marTop w:val="100"/>
          <w:marBottom w:val="0"/>
          <w:divBdr>
            <w:top w:val="none" w:sz="0" w:space="0" w:color="auto"/>
            <w:left w:val="none" w:sz="0" w:space="0" w:color="auto"/>
            <w:bottom w:val="none" w:sz="0" w:space="0" w:color="auto"/>
            <w:right w:val="none" w:sz="0" w:space="0" w:color="auto"/>
          </w:divBdr>
        </w:div>
        <w:div w:id="757752754">
          <w:marLeft w:val="2520"/>
          <w:marRight w:val="0"/>
          <w:marTop w:val="100"/>
          <w:marBottom w:val="0"/>
          <w:divBdr>
            <w:top w:val="none" w:sz="0" w:space="0" w:color="auto"/>
            <w:left w:val="none" w:sz="0" w:space="0" w:color="auto"/>
            <w:bottom w:val="none" w:sz="0" w:space="0" w:color="auto"/>
            <w:right w:val="none" w:sz="0" w:space="0" w:color="auto"/>
          </w:divBdr>
        </w:div>
        <w:div w:id="2016152859">
          <w:marLeft w:val="1800"/>
          <w:marRight w:val="0"/>
          <w:marTop w:val="100"/>
          <w:marBottom w:val="0"/>
          <w:divBdr>
            <w:top w:val="none" w:sz="0" w:space="0" w:color="auto"/>
            <w:left w:val="none" w:sz="0" w:space="0" w:color="auto"/>
            <w:bottom w:val="none" w:sz="0" w:space="0" w:color="auto"/>
            <w:right w:val="none" w:sz="0" w:space="0" w:color="auto"/>
          </w:divBdr>
        </w:div>
        <w:div w:id="917596480">
          <w:marLeft w:val="1800"/>
          <w:marRight w:val="0"/>
          <w:marTop w:val="100"/>
          <w:marBottom w:val="0"/>
          <w:divBdr>
            <w:top w:val="none" w:sz="0" w:space="0" w:color="auto"/>
            <w:left w:val="none" w:sz="0" w:space="0" w:color="auto"/>
            <w:bottom w:val="none" w:sz="0" w:space="0" w:color="auto"/>
            <w:right w:val="none" w:sz="0" w:space="0" w:color="auto"/>
          </w:divBdr>
        </w:div>
        <w:div w:id="1540632067">
          <w:marLeft w:val="1800"/>
          <w:marRight w:val="0"/>
          <w:marTop w:val="100"/>
          <w:marBottom w:val="0"/>
          <w:divBdr>
            <w:top w:val="none" w:sz="0" w:space="0" w:color="auto"/>
            <w:left w:val="none" w:sz="0" w:space="0" w:color="auto"/>
            <w:bottom w:val="none" w:sz="0" w:space="0" w:color="auto"/>
            <w:right w:val="none" w:sz="0" w:space="0" w:color="auto"/>
          </w:divBdr>
        </w:div>
        <w:div w:id="1955017101">
          <w:marLeft w:val="2520"/>
          <w:marRight w:val="0"/>
          <w:marTop w:val="100"/>
          <w:marBottom w:val="0"/>
          <w:divBdr>
            <w:top w:val="none" w:sz="0" w:space="0" w:color="auto"/>
            <w:left w:val="none" w:sz="0" w:space="0" w:color="auto"/>
            <w:bottom w:val="none" w:sz="0" w:space="0" w:color="auto"/>
            <w:right w:val="none" w:sz="0" w:space="0" w:color="auto"/>
          </w:divBdr>
        </w:div>
        <w:div w:id="2039577339">
          <w:marLeft w:val="252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50175369">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0944754">
      <w:bodyDiv w:val="1"/>
      <w:marLeft w:val="0"/>
      <w:marRight w:val="0"/>
      <w:marTop w:val="0"/>
      <w:marBottom w:val="0"/>
      <w:divBdr>
        <w:top w:val="none" w:sz="0" w:space="0" w:color="auto"/>
        <w:left w:val="none" w:sz="0" w:space="0" w:color="auto"/>
        <w:bottom w:val="none" w:sz="0" w:space="0" w:color="auto"/>
        <w:right w:val="none" w:sz="0" w:space="0" w:color="auto"/>
      </w:divBdr>
      <w:divsChild>
        <w:div w:id="1285965558">
          <w:marLeft w:val="547"/>
          <w:marRight w:val="0"/>
          <w:marTop w:val="115"/>
          <w:marBottom w:val="0"/>
          <w:divBdr>
            <w:top w:val="none" w:sz="0" w:space="0" w:color="auto"/>
            <w:left w:val="none" w:sz="0" w:space="0" w:color="auto"/>
            <w:bottom w:val="none" w:sz="0" w:space="0" w:color="auto"/>
            <w:right w:val="none" w:sz="0" w:space="0" w:color="auto"/>
          </w:divBdr>
        </w:div>
        <w:div w:id="565384225">
          <w:marLeft w:val="1166"/>
          <w:marRight w:val="0"/>
          <w:marTop w:val="96"/>
          <w:marBottom w:val="0"/>
          <w:divBdr>
            <w:top w:val="none" w:sz="0" w:space="0" w:color="auto"/>
            <w:left w:val="none" w:sz="0" w:space="0" w:color="auto"/>
            <w:bottom w:val="none" w:sz="0" w:space="0" w:color="auto"/>
            <w:right w:val="none" w:sz="0" w:space="0" w:color="auto"/>
          </w:divBdr>
        </w:div>
        <w:div w:id="880243417">
          <w:marLeft w:val="1166"/>
          <w:marRight w:val="0"/>
          <w:marTop w:val="96"/>
          <w:marBottom w:val="0"/>
          <w:divBdr>
            <w:top w:val="none" w:sz="0" w:space="0" w:color="auto"/>
            <w:left w:val="none" w:sz="0" w:space="0" w:color="auto"/>
            <w:bottom w:val="none" w:sz="0" w:space="0" w:color="auto"/>
            <w:right w:val="none" w:sz="0" w:space="0" w:color="auto"/>
          </w:divBdr>
        </w:div>
        <w:div w:id="1368869777">
          <w:marLeft w:val="1166"/>
          <w:marRight w:val="0"/>
          <w:marTop w:val="96"/>
          <w:marBottom w:val="0"/>
          <w:divBdr>
            <w:top w:val="none" w:sz="0" w:space="0" w:color="auto"/>
            <w:left w:val="none" w:sz="0" w:space="0" w:color="auto"/>
            <w:bottom w:val="none" w:sz="0" w:space="0" w:color="auto"/>
            <w:right w:val="none" w:sz="0" w:space="0" w:color="auto"/>
          </w:divBdr>
        </w:div>
        <w:div w:id="681204580">
          <w:marLeft w:val="1166"/>
          <w:marRight w:val="0"/>
          <w:marTop w:val="96"/>
          <w:marBottom w:val="0"/>
          <w:divBdr>
            <w:top w:val="none" w:sz="0" w:space="0" w:color="auto"/>
            <w:left w:val="none" w:sz="0" w:space="0" w:color="auto"/>
            <w:bottom w:val="none" w:sz="0" w:space="0" w:color="auto"/>
            <w:right w:val="none" w:sz="0" w:space="0" w:color="auto"/>
          </w:divBdr>
        </w:div>
        <w:div w:id="2098625238">
          <w:marLeft w:val="1166"/>
          <w:marRight w:val="0"/>
          <w:marTop w:val="96"/>
          <w:marBottom w:val="0"/>
          <w:divBdr>
            <w:top w:val="none" w:sz="0" w:space="0" w:color="auto"/>
            <w:left w:val="none" w:sz="0" w:space="0" w:color="auto"/>
            <w:bottom w:val="none" w:sz="0" w:space="0" w:color="auto"/>
            <w:right w:val="none" w:sz="0" w:space="0" w:color="auto"/>
          </w:divBdr>
        </w:div>
        <w:div w:id="614556591">
          <w:marLeft w:val="547"/>
          <w:marRight w:val="0"/>
          <w:marTop w:val="115"/>
          <w:marBottom w:val="0"/>
          <w:divBdr>
            <w:top w:val="none" w:sz="0" w:space="0" w:color="auto"/>
            <w:left w:val="none" w:sz="0" w:space="0" w:color="auto"/>
            <w:bottom w:val="none" w:sz="0" w:space="0" w:color="auto"/>
            <w:right w:val="none" w:sz="0" w:space="0" w:color="auto"/>
          </w:divBdr>
        </w:div>
        <w:div w:id="967932073">
          <w:marLeft w:val="547"/>
          <w:marRight w:val="0"/>
          <w:marTop w:val="115"/>
          <w:marBottom w:val="0"/>
          <w:divBdr>
            <w:top w:val="none" w:sz="0" w:space="0" w:color="auto"/>
            <w:left w:val="none" w:sz="0" w:space="0" w:color="auto"/>
            <w:bottom w:val="none" w:sz="0" w:space="0" w:color="auto"/>
            <w:right w:val="none" w:sz="0" w:space="0" w:color="auto"/>
          </w:divBdr>
        </w:div>
      </w:divsChild>
    </w:div>
    <w:div w:id="572617827">
      <w:bodyDiv w:val="1"/>
      <w:marLeft w:val="0"/>
      <w:marRight w:val="0"/>
      <w:marTop w:val="0"/>
      <w:marBottom w:val="0"/>
      <w:divBdr>
        <w:top w:val="none" w:sz="0" w:space="0" w:color="auto"/>
        <w:left w:val="none" w:sz="0" w:space="0" w:color="auto"/>
        <w:bottom w:val="none" w:sz="0" w:space="0" w:color="auto"/>
        <w:right w:val="none" w:sz="0" w:space="0" w:color="auto"/>
      </w:divBdr>
      <w:divsChild>
        <w:div w:id="442923618">
          <w:marLeft w:val="360"/>
          <w:marRight w:val="0"/>
          <w:marTop w:val="200"/>
          <w:marBottom w:val="0"/>
          <w:divBdr>
            <w:top w:val="none" w:sz="0" w:space="0" w:color="auto"/>
            <w:left w:val="none" w:sz="0" w:space="0" w:color="auto"/>
            <w:bottom w:val="none" w:sz="0" w:space="0" w:color="auto"/>
            <w:right w:val="none" w:sz="0" w:space="0" w:color="auto"/>
          </w:divBdr>
        </w:div>
        <w:div w:id="407272458">
          <w:marLeft w:val="1080"/>
          <w:marRight w:val="0"/>
          <w:marTop w:val="100"/>
          <w:marBottom w:val="0"/>
          <w:divBdr>
            <w:top w:val="none" w:sz="0" w:space="0" w:color="auto"/>
            <w:left w:val="none" w:sz="0" w:space="0" w:color="auto"/>
            <w:bottom w:val="none" w:sz="0" w:space="0" w:color="auto"/>
            <w:right w:val="none" w:sz="0" w:space="0" w:color="auto"/>
          </w:divBdr>
        </w:div>
        <w:div w:id="1380743231">
          <w:marLeft w:val="1800"/>
          <w:marRight w:val="0"/>
          <w:marTop w:val="100"/>
          <w:marBottom w:val="0"/>
          <w:divBdr>
            <w:top w:val="none" w:sz="0" w:space="0" w:color="auto"/>
            <w:left w:val="none" w:sz="0" w:space="0" w:color="auto"/>
            <w:bottom w:val="none" w:sz="0" w:space="0" w:color="auto"/>
            <w:right w:val="none" w:sz="0" w:space="0" w:color="auto"/>
          </w:divBdr>
        </w:div>
        <w:div w:id="1322807809">
          <w:marLeft w:val="1800"/>
          <w:marRight w:val="0"/>
          <w:marTop w:val="100"/>
          <w:marBottom w:val="0"/>
          <w:divBdr>
            <w:top w:val="none" w:sz="0" w:space="0" w:color="auto"/>
            <w:left w:val="none" w:sz="0" w:space="0" w:color="auto"/>
            <w:bottom w:val="none" w:sz="0" w:space="0" w:color="auto"/>
            <w:right w:val="none" w:sz="0" w:space="0" w:color="auto"/>
          </w:divBdr>
        </w:div>
        <w:div w:id="298807872">
          <w:marLeft w:val="180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12635694">
      <w:bodyDiv w:val="1"/>
      <w:marLeft w:val="0"/>
      <w:marRight w:val="0"/>
      <w:marTop w:val="0"/>
      <w:marBottom w:val="0"/>
      <w:divBdr>
        <w:top w:val="none" w:sz="0" w:space="0" w:color="auto"/>
        <w:left w:val="none" w:sz="0" w:space="0" w:color="auto"/>
        <w:bottom w:val="none" w:sz="0" w:space="0" w:color="auto"/>
        <w:right w:val="none" w:sz="0" w:space="0" w:color="auto"/>
      </w:divBdr>
      <w:divsChild>
        <w:div w:id="1443107384">
          <w:marLeft w:val="360"/>
          <w:marRight w:val="0"/>
          <w:marTop w:val="200"/>
          <w:marBottom w:val="0"/>
          <w:divBdr>
            <w:top w:val="none" w:sz="0" w:space="0" w:color="auto"/>
            <w:left w:val="none" w:sz="0" w:space="0" w:color="auto"/>
            <w:bottom w:val="none" w:sz="0" w:space="0" w:color="auto"/>
            <w:right w:val="none" w:sz="0" w:space="0" w:color="auto"/>
          </w:divBdr>
        </w:div>
        <w:div w:id="1187527223">
          <w:marLeft w:val="1080"/>
          <w:marRight w:val="0"/>
          <w:marTop w:val="100"/>
          <w:marBottom w:val="0"/>
          <w:divBdr>
            <w:top w:val="none" w:sz="0" w:space="0" w:color="auto"/>
            <w:left w:val="none" w:sz="0" w:space="0" w:color="auto"/>
            <w:bottom w:val="none" w:sz="0" w:space="0" w:color="auto"/>
            <w:right w:val="none" w:sz="0" w:space="0" w:color="auto"/>
          </w:divBdr>
        </w:div>
        <w:div w:id="413478348">
          <w:marLeft w:val="1080"/>
          <w:marRight w:val="0"/>
          <w:marTop w:val="100"/>
          <w:marBottom w:val="0"/>
          <w:divBdr>
            <w:top w:val="none" w:sz="0" w:space="0" w:color="auto"/>
            <w:left w:val="none" w:sz="0" w:space="0" w:color="auto"/>
            <w:bottom w:val="none" w:sz="0" w:space="0" w:color="auto"/>
            <w:right w:val="none" w:sz="0" w:space="0" w:color="auto"/>
          </w:divBdr>
        </w:div>
        <w:div w:id="2003509763">
          <w:marLeft w:val="1080"/>
          <w:marRight w:val="0"/>
          <w:marTop w:val="100"/>
          <w:marBottom w:val="0"/>
          <w:divBdr>
            <w:top w:val="none" w:sz="0" w:space="0" w:color="auto"/>
            <w:left w:val="none" w:sz="0" w:space="0" w:color="auto"/>
            <w:bottom w:val="none" w:sz="0" w:space="0" w:color="auto"/>
            <w:right w:val="none" w:sz="0" w:space="0" w:color="auto"/>
          </w:divBdr>
        </w:div>
        <w:div w:id="333068994">
          <w:marLeft w:val="1080"/>
          <w:marRight w:val="0"/>
          <w:marTop w:val="100"/>
          <w:marBottom w:val="0"/>
          <w:divBdr>
            <w:top w:val="none" w:sz="0" w:space="0" w:color="auto"/>
            <w:left w:val="none" w:sz="0" w:space="0" w:color="auto"/>
            <w:bottom w:val="none" w:sz="0" w:space="0" w:color="auto"/>
            <w:right w:val="none" w:sz="0" w:space="0" w:color="auto"/>
          </w:divBdr>
        </w:div>
        <w:div w:id="326786336">
          <w:marLeft w:val="1800"/>
          <w:marRight w:val="0"/>
          <w:marTop w:val="100"/>
          <w:marBottom w:val="0"/>
          <w:divBdr>
            <w:top w:val="none" w:sz="0" w:space="0" w:color="auto"/>
            <w:left w:val="none" w:sz="0" w:space="0" w:color="auto"/>
            <w:bottom w:val="none" w:sz="0" w:space="0" w:color="auto"/>
            <w:right w:val="none" w:sz="0" w:space="0" w:color="auto"/>
          </w:divBdr>
        </w:div>
        <w:div w:id="548493736">
          <w:marLeft w:val="1080"/>
          <w:marRight w:val="0"/>
          <w:marTop w:val="10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2248147">
      <w:bodyDiv w:val="1"/>
      <w:marLeft w:val="0"/>
      <w:marRight w:val="0"/>
      <w:marTop w:val="0"/>
      <w:marBottom w:val="0"/>
      <w:divBdr>
        <w:top w:val="none" w:sz="0" w:space="0" w:color="auto"/>
        <w:left w:val="none" w:sz="0" w:space="0" w:color="auto"/>
        <w:bottom w:val="none" w:sz="0" w:space="0" w:color="auto"/>
        <w:right w:val="none" w:sz="0" w:space="0" w:color="auto"/>
      </w:divBdr>
      <w:divsChild>
        <w:div w:id="1333148273">
          <w:marLeft w:val="547"/>
          <w:marRight w:val="0"/>
          <w:marTop w:val="86"/>
          <w:marBottom w:val="0"/>
          <w:divBdr>
            <w:top w:val="none" w:sz="0" w:space="0" w:color="auto"/>
            <w:left w:val="none" w:sz="0" w:space="0" w:color="auto"/>
            <w:bottom w:val="none" w:sz="0" w:space="0" w:color="auto"/>
            <w:right w:val="none" w:sz="0" w:space="0" w:color="auto"/>
          </w:divBdr>
        </w:div>
      </w:divsChild>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9522943">
      <w:bodyDiv w:val="1"/>
      <w:marLeft w:val="0"/>
      <w:marRight w:val="0"/>
      <w:marTop w:val="0"/>
      <w:marBottom w:val="0"/>
      <w:divBdr>
        <w:top w:val="none" w:sz="0" w:space="0" w:color="auto"/>
        <w:left w:val="none" w:sz="0" w:space="0" w:color="auto"/>
        <w:bottom w:val="none" w:sz="0" w:space="0" w:color="auto"/>
        <w:right w:val="none" w:sz="0" w:space="0" w:color="auto"/>
      </w:divBdr>
      <w:divsChild>
        <w:div w:id="1351644555">
          <w:marLeft w:val="360"/>
          <w:marRight w:val="0"/>
          <w:marTop w:val="200"/>
          <w:marBottom w:val="0"/>
          <w:divBdr>
            <w:top w:val="none" w:sz="0" w:space="0" w:color="auto"/>
            <w:left w:val="none" w:sz="0" w:space="0" w:color="auto"/>
            <w:bottom w:val="none" w:sz="0" w:space="0" w:color="auto"/>
            <w:right w:val="none" w:sz="0" w:space="0" w:color="auto"/>
          </w:divBdr>
        </w:div>
        <w:div w:id="1259484862">
          <w:marLeft w:val="360"/>
          <w:marRight w:val="0"/>
          <w:marTop w:val="200"/>
          <w:marBottom w:val="0"/>
          <w:divBdr>
            <w:top w:val="none" w:sz="0" w:space="0" w:color="auto"/>
            <w:left w:val="none" w:sz="0" w:space="0" w:color="auto"/>
            <w:bottom w:val="none" w:sz="0" w:space="0" w:color="auto"/>
            <w:right w:val="none" w:sz="0" w:space="0" w:color="auto"/>
          </w:divBdr>
        </w:div>
      </w:divsChild>
    </w:div>
    <w:div w:id="811407976">
      <w:bodyDiv w:val="1"/>
      <w:marLeft w:val="0"/>
      <w:marRight w:val="0"/>
      <w:marTop w:val="0"/>
      <w:marBottom w:val="0"/>
      <w:divBdr>
        <w:top w:val="none" w:sz="0" w:space="0" w:color="auto"/>
        <w:left w:val="none" w:sz="0" w:space="0" w:color="auto"/>
        <w:bottom w:val="none" w:sz="0" w:space="0" w:color="auto"/>
        <w:right w:val="none" w:sz="0" w:space="0" w:color="auto"/>
      </w:divBdr>
      <w:divsChild>
        <w:div w:id="1376153664">
          <w:marLeft w:val="360"/>
          <w:marRight w:val="0"/>
          <w:marTop w:val="200"/>
          <w:marBottom w:val="0"/>
          <w:divBdr>
            <w:top w:val="none" w:sz="0" w:space="0" w:color="auto"/>
            <w:left w:val="none" w:sz="0" w:space="0" w:color="auto"/>
            <w:bottom w:val="none" w:sz="0" w:space="0" w:color="auto"/>
            <w:right w:val="none" w:sz="0" w:space="0" w:color="auto"/>
          </w:divBdr>
        </w:div>
        <w:div w:id="419526842">
          <w:marLeft w:val="1080"/>
          <w:marRight w:val="0"/>
          <w:marTop w:val="100"/>
          <w:marBottom w:val="0"/>
          <w:divBdr>
            <w:top w:val="none" w:sz="0" w:space="0" w:color="auto"/>
            <w:left w:val="none" w:sz="0" w:space="0" w:color="auto"/>
            <w:bottom w:val="none" w:sz="0" w:space="0" w:color="auto"/>
            <w:right w:val="none" w:sz="0" w:space="0" w:color="auto"/>
          </w:divBdr>
        </w:div>
        <w:div w:id="1835563385">
          <w:marLeft w:val="1080"/>
          <w:marRight w:val="0"/>
          <w:marTop w:val="100"/>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40463434">
      <w:bodyDiv w:val="1"/>
      <w:marLeft w:val="0"/>
      <w:marRight w:val="0"/>
      <w:marTop w:val="0"/>
      <w:marBottom w:val="0"/>
      <w:divBdr>
        <w:top w:val="none" w:sz="0" w:space="0" w:color="auto"/>
        <w:left w:val="none" w:sz="0" w:space="0" w:color="auto"/>
        <w:bottom w:val="none" w:sz="0" w:space="0" w:color="auto"/>
        <w:right w:val="none" w:sz="0" w:space="0" w:color="auto"/>
      </w:divBdr>
      <w:divsChild>
        <w:div w:id="1376389292">
          <w:marLeft w:val="360"/>
          <w:marRight w:val="0"/>
          <w:marTop w:val="200"/>
          <w:marBottom w:val="0"/>
          <w:divBdr>
            <w:top w:val="none" w:sz="0" w:space="0" w:color="auto"/>
            <w:left w:val="none" w:sz="0" w:space="0" w:color="auto"/>
            <w:bottom w:val="none" w:sz="0" w:space="0" w:color="auto"/>
            <w:right w:val="none" w:sz="0" w:space="0" w:color="auto"/>
          </w:divBdr>
        </w:div>
        <w:div w:id="1698893117">
          <w:marLeft w:val="1080"/>
          <w:marRight w:val="0"/>
          <w:marTop w:val="100"/>
          <w:marBottom w:val="0"/>
          <w:divBdr>
            <w:top w:val="none" w:sz="0" w:space="0" w:color="auto"/>
            <w:left w:val="none" w:sz="0" w:space="0" w:color="auto"/>
            <w:bottom w:val="none" w:sz="0" w:space="0" w:color="auto"/>
            <w:right w:val="none" w:sz="0" w:space="0" w:color="auto"/>
          </w:divBdr>
        </w:div>
        <w:div w:id="1498114975">
          <w:marLeft w:val="360"/>
          <w:marRight w:val="0"/>
          <w:marTop w:val="200"/>
          <w:marBottom w:val="0"/>
          <w:divBdr>
            <w:top w:val="none" w:sz="0" w:space="0" w:color="auto"/>
            <w:left w:val="none" w:sz="0" w:space="0" w:color="auto"/>
            <w:bottom w:val="none" w:sz="0" w:space="0" w:color="auto"/>
            <w:right w:val="none" w:sz="0" w:space="0" w:color="auto"/>
          </w:divBdr>
        </w:div>
        <w:div w:id="363946725">
          <w:marLeft w:val="1080"/>
          <w:marRight w:val="0"/>
          <w:marTop w:val="100"/>
          <w:marBottom w:val="0"/>
          <w:divBdr>
            <w:top w:val="none" w:sz="0" w:space="0" w:color="auto"/>
            <w:left w:val="none" w:sz="0" w:space="0" w:color="auto"/>
            <w:bottom w:val="none" w:sz="0" w:space="0" w:color="auto"/>
            <w:right w:val="none" w:sz="0" w:space="0" w:color="auto"/>
          </w:divBdr>
        </w:div>
        <w:div w:id="1026835052">
          <w:marLeft w:val="1080"/>
          <w:marRight w:val="0"/>
          <w:marTop w:val="100"/>
          <w:marBottom w:val="0"/>
          <w:divBdr>
            <w:top w:val="none" w:sz="0" w:space="0" w:color="auto"/>
            <w:left w:val="none" w:sz="0" w:space="0" w:color="auto"/>
            <w:bottom w:val="none" w:sz="0" w:space="0" w:color="auto"/>
            <w:right w:val="none" w:sz="0" w:space="0" w:color="auto"/>
          </w:divBdr>
        </w:div>
        <w:div w:id="416680935">
          <w:marLeft w:val="1080"/>
          <w:marRight w:val="0"/>
          <w:marTop w:val="100"/>
          <w:marBottom w:val="0"/>
          <w:divBdr>
            <w:top w:val="none" w:sz="0" w:space="0" w:color="auto"/>
            <w:left w:val="none" w:sz="0" w:space="0" w:color="auto"/>
            <w:bottom w:val="none" w:sz="0" w:space="0" w:color="auto"/>
            <w:right w:val="none" w:sz="0" w:space="0" w:color="auto"/>
          </w:divBdr>
        </w:div>
      </w:divsChild>
    </w:div>
    <w:div w:id="865100207">
      <w:bodyDiv w:val="1"/>
      <w:marLeft w:val="0"/>
      <w:marRight w:val="0"/>
      <w:marTop w:val="0"/>
      <w:marBottom w:val="0"/>
      <w:divBdr>
        <w:top w:val="none" w:sz="0" w:space="0" w:color="auto"/>
        <w:left w:val="none" w:sz="0" w:space="0" w:color="auto"/>
        <w:bottom w:val="none" w:sz="0" w:space="0" w:color="auto"/>
        <w:right w:val="none" w:sz="0" w:space="0" w:color="auto"/>
      </w:divBdr>
      <w:divsChild>
        <w:div w:id="387191358">
          <w:marLeft w:val="360"/>
          <w:marRight w:val="0"/>
          <w:marTop w:val="200"/>
          <w:marBottom w:val="0"/>
          <w:divBdr>
            <w:top w:val="none" w:sz="0" w:space="0" w:color="auto"/>
            <w:left w:val="none" w:sz="0" w:space="0" w:color="auto"/>
            <w:bottom w:val="none" w:sz="0" w:space="0" w:color="auto"/>
            <w:right w:val="none" w:sz="0" w:space="0" w:color="auto"/>
          </w:divBdr>
        </w:div>
        <w:div w:id="938293378">
          <w:marLeft w:val="1080"/>
          <w:marRight w:val="0"/>
          <w:marTop w:val="100"/>
          <w:marBottom w:val="0"/>
          <w:divBdr>
            <w:top w:val="none" w:sz="0" w:space="0" w:color="auto"/>
            <w:left w:val="none" w:sz="0" w:space="0" w:color="auto"/>
            <w:bottom w:val="none" w:sz="0" w:space="0" w:color="auto"/>
            <w:right w:val="none" w:sz="0" w:space="0" w:color="auto"/>
          </w:divBdr>
        </w:div>
        <w:div w:id="1447382991">
          <w:marLeft w:val="1080"/>
          <w:marRight w:val="0"/>
          <w:marTop w:val="100"/>
          <w:marBottom w:val="0"/>
          <w:divBdr>
            <w:top w:val="none" w:sz="0" w:space="0" w:color="auto"/>
            <w:left w:val="none" w:sz="0" w:space="0" w:color="auto"/>
            <w:bottom w:val="none" w:sz="0" w:space="0" w:color="auto"/>
            <w:right w:val="none" w:sz="0" w:space="0" w:color="auto"/>
          </w:divBdr>
        </w:div>
        <w:div w:id="242834193">
          <w:marLeft w:val="1080"/>
          <w:marRight w:val="0"/>
          <w:marTop w:val="100"/>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59991659">
      <w:bodyDiv w:val="1"/>
      <w:marLeft w:val="0"/>
      <w:marRight w:val="0"/>
      <w:marTop w:val="0"/>
      <w:marBottom w:val="0"/>
      <w:divBdr>
        <w:top w:val="none" w:sz="0" w:space="0" w:color="auto"/>
        <w:left w:val="none" w:sz="0" w:space="0" w:color="auto"/>
        <w:bottom w:val="none" w:sz="0" w:space="0" w:color="auto"/>
        <w:right w:val="none" w:sz="0" w:space="0" w:color="auto"/>
      </w:divBdr>
      <w:divsChild>
        <w:div w:id="1012804131">
          <w:marLeft w:val="360"/>
          <w:marRight w:val="0"/>
          <w:marTop w:val="200"/>
          <w:marBottom w:val="0"/>
          <w:divBdr>
            <w:top w:val="none" w:sz="0" w:space="0" w:color="auto"/>
            <w:left w:val="none" w:sz="0" w:space="0" w:color="auto"/>
            <w:bottom w:val="none" w:sz="0" w:space="0" w:color="auto"/>
            <w:right w:val="none" w:sz="0" w:space="0" w:color="auto"/>
          </w:divBdr>
        </w:div>
        <w:div w:id="677388325">
          <w:marLeft w:val="360"/>
          <w:marRight w:val="0"/>
          <w:marTop w:val="200"/>
          <w:marBottom w:val="0"/>
          <w:divBdr>
            <w:top w:val="none" w:sz="0" w:space="0" w:color="auto"/>
            <w:left w:val="none" w:sz="0" w:space="0" w:color="auto"/>
            <w:bottom w:val="none" w:sz="0" w:space="0" w:color="auto"/>
            <w:right w:val="none" w:sz="0" w:space="0" w:color="auto"/>
          </w:divBdr>
        </w:div>
      </w:divsChild>
    </w:div>
    <w:div w:id="991251454">
      <w:bodyDiv w:val="1"/>
      <w:marLeft w:val="0"/>
      <w:marRight w:val="0"/>
      <w:marTop w:val="0"/>
      <w:marBottom w:val="0"/>
      <w:divBdr>
        <w:top w:val="none" w:sz="0" w:space="0" w:color="auto"/>
        <w:left w:val="none" w:sz="0" w:space="0" w:color="auto"/>
        <w:bottom w:val="none" w:sz="0" w:space="0" w:color="auto"/>
        <w:right w:val="none" w:sz="0" w:space="0" w:color="auto"/>
      </w:divBdr>
      <w:divsChild>
        <w:div w:id="1792356965">
          <w:marLeft w:val="360"/>
          <w:marRight w:val="0"/>
          <w:marTop w:val="200"/>
          <w:marBottom w:val="0"/>
          <w:divBdr>
            <w:top w:val="none" w:sz="0" w:space="0" w:color="auto"/>
            <w:left w:val="none" w:sz="0" w:space="0" w:color="auto"/>
            <w:bottom w:val="none" w:sz="0" w:space="0" w:color="auto"/>
            <w:right w:val="none" w:sz="0" w:space="0" w:color="auto"/>
          </w:divBdr>
        </w:div>
        <w:div w:id="1246526251">
          <w:marLeft w:val="1080"/>
          <w:marRight w:val="0"/>
          <w:marTop w:val="100"/>
          <w:marBottom w:val="0"/>
          <w:divBdr>
            <w:top w:val="none" w:sz="0" w:space="0" w:color="auto"/>
            <w:left w:val="none" w:sz="0" w:space="0" w:color="auto"/>
            <w:bottom w:val="none" w:sz="0" w:space="0" w:color="auto"/>
            <w:right w:val="none" w:sz="0" w:space="0" w:color="auto"/>
          </w:divBdr>
        </w:div>
        <w:div w:id="295337981">
          <w:marLeft w:val="1080"/>
          <w:marRight w:val="0"/>
          <w:marTop w:val="100"/>
          <w:marBottom w:val="0"/>
          <w:divBdr>
            <w:top w:val="none" w:sz="0" w:space="0" w:color="auto"/>
            <w:left w:val="none" w:sz="0" w:space="0" w:color="auto"/>
            <w:bottom w:val="none" w:sz="0" w:space="0" w:color="auto"/>
            <w:right w:val="none" w:sz="0" w:space="0" w:color="auto"/>
          </w:divBdr>
        </w:div>
        <w:div w:id="818838223">
          <w:marLeft w:val="1080"/>
          <w:marRight w:val="0"/>
          <w:marTop w:val="100"/>
          <w:marBottom w:val="0"/>
          <w:divBdr>
            <w:top w:val="none" w:sz="0" w:space="0" w:color="auto"/>
            <w:left w:val="none" w:sz="0" w:space="0" w:color="auto"/>
            <w:bottom w:val="none" w:sz="0" w:space="0" w:color="auto"/>
            <w:right w:val="none" w:sz="0" w:space="0" w:color="auto"/>
          </w:divBdr>
        </w:div>
        <w:div w:id="309209418">
          <w:marLeft w:val="360"/>
          <w:marRight w:val="0"/>
          <w:marTop w:val="200"/>
          <w:marBottom w:val="0"/>
          <w:divBdr>
            <w:top w:val="none" w:sz="0" w:space="0" w:color="auto"/>
            <w:left w:val="none" w:sz="0" w:space="0" w:color="auto"/>
            <w:bottom w:val="none" w:sz="0" w:space="0" w:color="auto"/>
            <w:right w:val="none" w:sz="0" w:space="0" w:color="auto"/>
          </w:divBdr>
        </w:div>
        <w:div w:id="873036793">
          <w:marLeft w:val="360"/>
          <w:marRight w:val="0"/>
          <w:marTop w:val="200"/>
          <w:marBottom w:val="0"/>
          <w:divBdr>
            <w:top w:val="none" w:sz="0" w:space="0" w:color="auto"/>
            <w:left w:val="none" w:sz="0" w:space="0" w:color="auto"/>
            <w:bottom w:val="none" w:sz="0" w:space="0" w:color="auto"/>
            <w:right w:val="none" w:sz="0" w:space="0" w:color="auto"/>
          </w:divBdr>
        </w:div>
      </w:divsChild>
    </w:div>
    <w:div w:id="995836807">
      <w:bodyDiv w:val="1"/>
      <w:marLeft w:val="0"/>
      <w:marRight w:val="0"/>
      <w:marTop w:val="0"/>
      <w:marBottom w:val="0"/>
      <w:divBdr>
        <w:top w:val="none" w:sz="0" w:space="0" w:color="auto"/>
        <w:left w:val="none" w:sz="0" w:space="0" w:color="auto"/>
        <w:bottom w:val="none" w:sz="0" w:space="0" w:color="auto"/>
        <w:right w:val="none" w:sz="0" w:space="0" w:color="auto"/>
      </w:divBdr>
      <w:divsChild>
        <w:div w:id="1660310685">
          <w:marLeft w:val="360"/>
          <w:marRight w:val="0"/>
          <w:marTop w:val="200"/>
          <w:marBottom w:val="0"/>
          <w:divBdr>
            <w:top w:val="none" w:sz="0" w:space="0" w:color="auto"/>
            <w:left w:val="none" w:sz="0" w:space="0" w:color="auto"/>
            <w:bottom w:val="none" w:sz="0" w:space="0" w:color="auto"/>
            <w:right w:val="none" w:sz="0" w:space="0" w:color="auto"/>
          </w:divBdr>
        </w:div>
        <w:div w:id="235091722">
          <w:marLeft w:val="1080"/>
          <w:marRight w:val="0"/>
          <w:marTop w:val="100"/>
          <w:marBottom w:val="0"/>
          <w:divBdr>
            <w:top w:val="none" w:sz="0" w:space="0" w:color="auto"/>
            <w:left w:val="none" w:sz="0" w:space="0" w:color="auto"/>
            <w:bottom w:val="none" w:sz="0" w:space="0" w:color="auto"/>
            <w:right w:val="none" w:sz="0" w:space="0" w:color="auto"/>
          </w:divBdr>
        </w:div>
        <w:div w:id="193231302">
          <w:marLeft w:val="1800"/>
          <w:marRight w:val="0"/>
          <w:marTop w:val="1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1431978">
      <w:bodyDiv w:val="1"/>
      <w:marLeft w:val="0"/>
      <w:marRight w:val="0"/>
      <w:marTop w:val="0"/>
      <w:marBottom w:val="0"/>
      <w:divBdr>
        <w:top w:val="none" w:sz="0" w:space="0" w:color="auto"/>
        <w:left w:val="none" w:sz="0" w:space="0" w:color="auto"/>
        <w:bottom w:val="none" w:sz="0" w:space="0" w:color="auto"/>
        <w:right w:val="none" w:sz="0" w:space="0" w:color="auto"/>
      </w:divBdr>
      <w:divsChild>
        <w:div w:id="1349402758">
          <w:marLeft w:val="547"/>
          <w:marRight w:val="0"/>
          <w:marTop w:val="115"/>
          <w:marBottom w:val="0"/>
          <w:divBdr>
            <w:top w:val="none" w:sz="0" w:space="0" w:color="auto"/>
            <w:left w:val="none" w:sz="0" w:space="0" w:color="auto"/>
            <w:bottom w:val="none" w:sz="0" w:space="0" w:color="auto"/>
            <w:right w:val="none" w:sz="0" w:space="0" w:color="auto"/>
          </w:divBdr>
        </w:div>
        <w:div w:id="1754934161">
          <w:marLeft w:val="1166"/>
          <w:marRight w:val="0"/>
          <w:marTop w:val="96"/>
          <w:marBottom w:val="0"/>
          <w:divBdr>
            <w:top w:val="none" w:sz="0" w:space="0" w:color="auto"/>
            <w:left w:val="none" w:sz="0" w:space="0" w:color="auto"/>
            <w:bottom w:val="none" w:sz="0" w:space="0" w:color="auto"/>
            <w:right w:val="none" w:sz="0" w:space="0" w:color="auto"/>
          </w:divBdr>
        </w:div>
        <w:div w:id="983972162">
          <w:marLeft w:val="1166"/>
          <w:marRight w:val="0"/>
          <w:marTop w:val="96"/>
          <w:marBottom w:val="0"/>
          <w:divBdr>
            <w:top w:val="none" w:sz="0" w:space="0" w:color="auto"/>
            <w:left w:val="none" w:sz="0" w:space="0" w:color="auto"/>
            <w:bottom w:val="none" w:sz="0" w:space="0" w:color="auto"/>
            <w:right w:val="none" w:sz="0" w:space="0" w:color="auto"/>
          </w:divBdr>
        </w:div>
        <w:div w:id="765006478">
          <w:marLeft w:val="1166"/>
          <w:marRight w:val="0"/>
          <w:marTop w:val="96"/>
          <w:marBottom w:val="0"/>
          <w:divBdr>
            <w:top w:val="none" w:sz="0" w:space="0" w:color="auto"/>
            <w:left w:val="none" w:sz="0" w:space="0" w:color="auto"/>
            <w:bottom w:val="none" w:sz="0" w:space="0" w:color="auto"/>
            <w:right w:val="none" w:sz="0" w:space="0" w:color="auto"/>
          </w:divBdr>
        </w:div>
        <w:div w:id="411507075">
          <w:marLeft w:val="1166"/>
          <w:marRight w:val="0"/>
          <w:marTop w:val="96"/>
          <w:marBottom w:val="0"/>
          <w:divBdr>
            <w:top w:val="none" w:sz="0" w:space="0" w:color="auto"/>
            <w:left w:val="none" w:sz="0" w:space="0" w:color="auto"/>
            <w:bottom w:val="none" w:sz="0" w:space="0" w:color="auto"/>
            <w:right w:val="none" w:sz="0" w:space="0" w:color="auto"/>
          </w:divBdr>
        </w:div>
        <w:div w:id="1457335749">
          <w:marLeft w:val="1166"/>
          <w:marRight w:val="0"/>
          <w:marTop w:val="96"/>
          <w:marBottom w:val="0"/>
          <w:divBdr>
            <w:top w:val="none" w:sz="0" w:space="0" w:color="auto"/>
            <w:left w:val="none" w:sz="0" w:space="0" w:color="auto"/>
            <w:bottom w:val="none" w:sz="0" w:space="0" w:color="auto"/>
            <w:right w:val="none" w:sz="0" w:space="0" w:color="auto"/>
          </w:divBdr>
        </w:div>
        <w:div w:id="109588267">
          <w:marLeft w:val="547"/>
          <w:marRight w:val="0"/>
          <w:marTop w:val="115"/>
          <w:marBottom w:val="0"/>
          <w:divBdr>
            <w:top w:val="none" w:sz="0" w:space="0" w:color="auto"/>
            <w:left w:val="none" w:sz="0" w:space="0" w:color="auto"/>
            <w:bottom w:val="none" w:sz="0" w:space="0" w:color="auto"/>
            <w:right w:val="none" w:sz="0" w:space="0" w:color="auto"/>
          </w:divBdr>
        </w:div>
        <w:div w:id="547453922">
          <w:marLeft w:val="547"/>
          <w:marRight w:val="0"/>
          <w:marTop w:val="115"/>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74573602">
      <w:bodyDiv w:val="1"/>
      <w:marLeft w:val="0"/>
      <w:marRight w:val="0"/>
      <w:marTop w:val="0"/>
      <w:marBottom w:val="0"/>
      <w:divBdr>
        <w:top w:val="none" w:sz="0" w:space="0" w:color="auto"/>
        <w:left w:val="none" w:sz="0" w:space="0" w:color="auto"/>
        <w:bottom w:val="none" w:sz="0" w:space="0" w:color="auto"/>
        <w:right w:val="none" w:sz="0" w:space="0" w:color="auto"/>
      </w:divBdr>
      <w:divsChild>
        <w:div w:id="1631395455">
          <w:marLeft w:val="360"/>
          <w:marRight w:val="0"/>
          <w:marTop w:val="200"/>
          <w:marBottom w:val="0"/>
          <w:divBdr>
            <w:top w:val="none" w:sz="0" w:space="0" w:color="auto"/>
            <w:left w:val="none" w:sz="0" w:space="0" w:color="auto"/>
            <w:bottom w:val="none" w:sz="0" w:space="0" w:color="auto"/>
            <w:right w:val="none" w:sz="0" w:space="0" w:color="auto"/>
          </w:divBdr>
        </w:div>
        <w:div w:id="1274022668">
          <w:marLeft w:val="1080"/>
          <w:marRight w:val="0"/>
          <w:marTop w:val="100"/>
          <w:marBottom w:val="0"/>
          <w:divBdr>
            <w:top w:val="none" w:sz="0" w:space="0" w:color="auto"/>
            <w:left w:val="none" w:sz="0" w:space="0" w:color="auto"/>
            <w:bottom w:val="none" w:sz="0" w:space="0" w:color="auto"/>
            <w:right w:val="none" w:sz="0" w:space="0" w:color="auto"/>
          </w:divBdr>
        </w:div>
        <w:div w:id="1916863843">
          <w:marLeft w:val="1080"/>
          <w:marRight w:val="0"/>
          <w:marTop w:val="100"/>
          <w:marBottom w:val="0"/>
          <w:divBdr>
            <w:top w:val="none" w:sz="0" w:space="0" w:color="auto"/>
            <w:left w:val="none" w:sz="0" w:space="0" w:color="auto"/>
            <w:bottom w:val="none" w:sz="0" w:space="0" w:color="auto"/>
            <w:right w:val="none" w:sz="0" w:space="0" w:color="auto"/>
          </w:divBdr>
        </w:div>
        <w:div w:id="926040942">
          <w:marLeft w:val="1080"/>
          <w:marRight w:val="0"/>
          <w:marTop w:val="100"/>
          <w:marBottom w:val="0"/>
          <w:divBdr>
            <w:top w:val="none" w:sz="0" w:space="0" w:color="auto"/>
            <w:left w:val="none" w:sz="0" w:space="0" w:color="auto"/>
            <w:bottom w:val="none" w:sz="0" w:space="0" w:color="auto"/>
            <w:right w:val="none" w:sz="0" w:space="0" w:color="auto"/>
          </w:divBdr>
        </w:div>
        <w:div w:id="1102609683">
          <w:marLeft w:val="1080"/>
          <w:marRight w:val="0"/>
          <w:marTop w:val="100"/>
          <w:marBottom w:val="0"/>
          <w:divBdr>
            <w:top w:val="none" w:sz="0" w:space="0" w:color="auto"/>
            <w:left w:val="none" w:sz="0" w:space="0" w:color="auto"/>
            <w:bottom w:val="none" w:sz="0" w:space="0" w:color="auto"/>
            <w:right w:val="none" w:sz="0" w:space="0" w:color="auto"/>
          </w:divBdr>
        </w:div>
        <w:div w:id="2020231022">
          <w:marLeft w:val="1800"/>
          <w:marRight w:val="0"/>
          <w:marTop w:val="100"/>
          <w:marBottom w:val="0"/>
          <w:divBdr>
            <w:top w:val="none" w:sz="0" w:space="0" w:color="auto"/>
            <w:left w:val="none" w:sz="0" w:space="0" w:color="auto"/>
            <w:bottom w:val="none" w:sz="0" w:space="0" w:color="auto"/>
            <w:right w:val="none" w:sz="0" w:space="0" w:color="auto"/>
          </w:divBdr>
        </w:div>
        <w:div w:id="697851069">
          <w:marLeft w:val="1800"/>
          <w:marRight w:val="0"/>
          <w:marTop w:val="100"/>
          <w:marBottom w:val="0"/>
          <w:divBdr>
            <w:top w:val="none" w:sz="0" w:space="0" w:color="auto"/>
            <w:left w:val="none" w:sz="0" w:space="0" w:color="auto"/>
            <w:bottom w:val="none" w:sz="0" w:space="0" w:color="auto"/>
            <w:right w:val="none" w:sz="0" w:space="0" w:color="auto"/>
          </w:divBdr>
        </w:div>
        <w:div w:id="403182355">
          <w:marLeft w:val="1080"/>
          <w:marRight w:val="0"/>
          <w:marTop w:val="10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3638323">
      <w:bodyDiv w:val="1"/>
      <w:marLeft w:val="0"/>
      <w:marRight w:val="0"/>
      <w:marTop w:val="0"/>
      <w:marBottom w:val="0"/>
      <w:divBdr>
        <w:top w:val="none" w:sz="0" w:space="0" w:color="auto"/>
        <w:left w:val="none" w:sz="0" w:space="0" w:color="auto"/>
        <w:bottom w:val="none" w:sz="0" w:space="0" w:color="auto"/>
        <w:right w:val="none" w:sz="0" w:space="0" w:color="auto"/>
      </w:divBdr>
      <w:divsChild>
        <w:div w:id="1499155714">
          <w:marLeft w:val="547"/>
          <w:marRight w:val="0"/>
          <w:marTop w:val="115"/>
          <w:marBottom w:val="0"/>
          <w:divBdr>
            <w:top w:val="none" w:sz="0" w:space="0" w:color="auto"/>
            <w:left w:val="none" w:sz="0" w:space="0" w:color="auto"/>
            <w:bottom w:val="none" w:sz="0" w:space="0" w:color="auto"/>
            <w:right w:val="none" w:sz="0" w:space="0" w:color="auto"/>
          </w:divBdr>
        </w:div>
        <w:div w:id="1537035853">
          <w:marLeft w:val="1166"/>
          <w:marRight w:val="0"/>
          <w:marTop w:val="96"/>
          <w:marBottom w:val="0"/>
          <w:divBdr>
            <w:top w:val="none" w:sz="0" w:space="0" w:color="auto"/>
            <w:left w:val="none" w:sz="0" w:space="0" w:color="auto"/>
            <w:bottom w:val="none" w:sz="0" w:space="0" w:color="auto"/>
            <w:right w:val="none" w:sz="0" w:space="0" w:color="auto"/>
          </w:divBdr>
        </w:div>
        <w:div w:id="1231191735">
          <w:marLeft w:val="1800"/>
          <w:marRight w:val="0"/>
          <w:marTop w:val="86"/>
          <w:marBottom w:val="0"/>
          <w:divBdr>
            <w:top w:val="none" w:sz="0" w:space="0" w:color="auto"/>
            <w:left w:val="none" w:sz="0" w:space="0" w:color="auto"/>
            <w:bottom w:val="none" w:sz="0" w:space="0" w:color="auto"/>
            <w:right w:val="none" w:sz="0" w:space="0" w:color="auto"/>
          </w:divBdr>
        </w:div>
        <w:div w:id="1749112784">
          <w:marLeft w:val="1800"/>
          <w:marRight w:val="0"/>
          <w:marTop w:val="86"/>
          <w:marBottom w:val="0"/>
          <w:divBdr>
            <w:top w:val="none" w:sz="0" w:space="0" w:color="auto"/>
            <w:left w:val="none" w:sz="0" w:space="0" w:color="auto"/>
            <w:bottom w:val="none" w:sz="0" w:space="0" w:color="auto"/>
            <w:right w:val="none" w:sz="0" w:space="0" w:color="auto"/>
          </w:divBdr>
        </w:div>
        <w:div w:id="1606881971">
          <w:marLeft w:val="1800"/>
          <w:marRight w:val="0"/>
          <w:marTop w:val="86"/>
          <w:marBottom w:val="0"/>
          <w:divBdr>
            <w:top w:val="none" w:sz="0" w:space="0" w:color="auto"/>
            <w:left w:val="none" w:sz="0" w:space="0" w:color="auto"/>
            <w:bottom w:val="none" w:sz="0" w:space="0" w:color="auto"/>
            <w:right w:val="none" w:sz="0" w:space="0" w:color="auto"/>
          </w:divBdr>
        </w:div>
      </w:divsChild>
    </w:div>
    <w:div w:id="1591697181">
      <w:bodyDiv w:val="1"/>
      <w:marLeft w:val="0"/>
      <w:marRight w:val="0"/>
      <w:marTop w:val="0"/>
      <w:marBottom w:val="0"/>
      <w:divBdr>
        <w:top w:val="none" w:sz="0" w:space="0" w:color="auto"/>
        <w:left w:val="none" w:sz="0" w:space="0" w:color="auto"/>
        <w:bottom w:val="none" w:sz="0" w:space="0" w:color="auto"/>
        <w:right w:val="none" w:sz="0" w:space="0" w:color="auto"/>
      </w:divBdr>
      <w:divsChild>
        <w:div w:id="2091736121">
          <w:marLeft w:val="360"/>
          <w:marRight w:val="0"/>
          <w:marTop w:val="200"/>
          <w:marBottom w:val="0"/>
          <w:divBdr>
            <w:top w:val="none" w:sz="0" w:space="0" w:color="auto"/>
            <w:left w:val="none" w:sz="0" w:space="0" w:color="auto"/>
            <w:bottom w:val="none" w:sz="0" w:space="0" w:color="auto"/>
            <w:right w:val="none" w:sz="0" w:space="0" w:color="auto"/>
          </w:divBdr>
        </w:div>
        <w:div w:id="1505632995">
          <w:marLeft w:val="1080"/>
          <w:marRight w:val="0"/>
          <w:marTop w:val="100"/>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21106447">
      <w:bodyDiv w:val="1"/>
      <w:marLeft w:val="0"/>
      <w:marRight w:val="0"/>
      <w:marTop w:val="0"/>
      <w:marBottom w:val="0"/>
      <w:divBdr>
        <w:top w:val="none" w:sz="0" w:space="0" w:color="auto"/>
        <w:left w:val="none" w:sz="0" w:space="0" w:color="auto"/>
        <w:bottom w:val="none" w:sz="0" w:space="0" w:color="auto"/>
        <w:right w:val="none" w:sz="0" w:space="0" w:color="auto"/>
      </w:divBdr>
      <w:divsChild>
        <w:div w:id="1229881249">
          <w:marLeft w:val="547"/>
          <w:marRight w:val="0"/>
          <w:marTop w:val="106"/>
          <w:marBottom w:val="0"/>
          <w:divBdr>
            <w:top w:val="none" w:sz="0" w:space="0" w:color="auto"/>
            <w:left w:val="none" w:sz="0" w:space="0" w:color="auto"/>
            <w:bottom w:val="none" w:sz="0" w:space="0" w:color="auto"/>
            <w:right w:val="none" w:sz="0" w:space="0" w:color="auto"/>
          </w:divBdr>
        </w:div>
        <w:div w:id="1316450688">
          <w:marLeft w:val="1166"/>
          <w:marRight w:val="0"/>
          <w:marTop w:val="86"/>
          <w:marBottom w:val="0"/>
          <w:divBdr>
            <w:top w:val="none" w:sz="0" w:space="0" w:color="auto"/>
            <w:left w:val="none" w:sz="0" w:space="0" w:color="auto"/>
            <w:bottom w:val="none" w:sz="0" w:space="0" w:color="auto"/>
            <w:right w:val="none" w:sz="0" w:space="0" w:color="auto"/>
          </w:divBdr>
        </w:div>
        <w:div w:id="339739812">
          <w:marLeft w:val="1166"/>
          <w:marRight w:val="0"/>
          <w:marTop w:val="86"/>
          <w:marBottom w:val="0"/>
          <w:divBdr>
            <w:top w:val="none" w:sz="0" w:space="0" w:color="auto"/>
            <w:left w:val="none" w:sz="0" w:space="0" w:color="auto"/>
            <w:bottom w:val="none" w:sz="0" w:space="0" w:color="auto"/>
            <w:right w:val="none" w:sz="0" w:space="0" w:color="auto"/>
          </w:divBdr>
        </w:div>
        <w:div w:id="1870143813">
          <w:marLeft w:val="1166"/>
          <w:marRight w:val="0"/>
          <w:marTop w:val="8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8482334">
      <w:bodyDiv w:val="1"/>
      <w:marLeft w:val="0"/>
      <w:marRight w:val="0"/>
      <w:marTop w:val="0"/>
      <w:marBottom w:val="0"/>
      <w:divBdr>
        <w:top w:val="none" w:sz="0" w:space="0" w:color="auto"/>
        <w:left w:val="none" w:sz="0" w:space="0" w:color="auto"/>
        <w:bottom w:val="none" w:sz="0" w:space="0" w:color="auto"/>
        <w:right w:val="none" w:sz="0" w:space="0" w:color="auto"/>
      </w:divBdr>
      <w:divsChild>
        <w:div w:id="1185903183">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945174">
      <w:bodyDiv w:val="1"/>
      <w:marLeft w:val="0"/>
      <w:marRight w:val="0"/>
      <w:marTop w:val="0"/>
      <w:marBottom w:val="0"/>
      <w:divBdr>
        <w:top w:val="none" w:sz="0" w:space="0" w:color="auto"/>
        <w:left w:val="none" w:sz="0" w:space="0" w:color="auto"/>
        <w:bottom w:val="none" w:sz="0" w:space="0" w:color="auto"/>
        <w:right w:val="none" w:sz="0" w:space="0" w:color="auto"/>
      </w:divBdr>
      <w:divsChild>
        <w:div w:id="1903131232">
          <w:marLeft w:val="360"/>
          <w:marRight w:val="0"/>
          <w:marTop w:val="2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97721966">
      <w:bodyDiv w:val="1"/>
      <w:marLeft w:val="0"/>
      <w:marRight w:val="0"/>
      <w:marTop w:val="0"/>
      <w:marBottom w:val="0"/>
      <w:divBdr>
        <w:top w:val="none" w:sz="0" w:space="0" w:color="auto"/>
        <w:left w:val="none" w:sz="0" w:space="0" w:color="auto"/>
        <w:bottom w:val="none" w:sz="0" w:space="0" w:color="auto"/>
        <w:right w:val="none" w:sz="0" w:space="0" w:color="auto"/>
      </w:divBdr>
      <w:divsChild>
        <w:div w:id="1840609905">
          <w:marLeft w:val="547"/>
          <w:marRight w:val="0"/>
          <w:marTop w:val="115"/>
          <w:marBottom w:val="0"/>
          <w:divBdr>
            <w:top w:val="none" w:sz="0" w:space="0" w:color="auto"/>
            <w:left w:val="none" w:sz="0" w:space="0" w:color="auto"/>
            <w:bottom w:val="none" w:sz="0" w:space="0" w:color="auto"/>
            <w:right w:val="none" w:sz="0" w:space="0" w:color="auto"/>
          </w:divBdr>
        </w:div>
        <w:div w:id="1544444229">
          <w:marLeft w:val="1166"/>
          <w:marRight w:val="0"/>
          <w:marTop w:val="96"/>
          <w:marBottom w:val="0"/>
          <w:divBdr>
            <w:top w:val="none" w:sz="0" w:space="0" w:color="auto"/>
            <w:left w:val="none" w:sz="0" w:space="0" w:color="auto"/>
            <w:bottom w:val="none" w:sz="0" w:space="0" w:color="auto"/>
            <w:right w:val="none" w:sz="0" w:space="0" w:color="auto"/>
          </w:divBdr>
        </w:div>
        <w:div w:id="579294442">
          <w:marLeft w:val="547"/>
          <w:marRight w:val="0"/>
          <w:marTop w:val="115"/>
          <w:marBottom w:val="0"/>
          <w:divBdr>
            <w:top w:val="none" w:sz="0" w:space="0" w:color="auto"/>
            <w:left w:val="none" w:sz="0" w:space="0" w:color="auto"/>
            <w:bottom w:val="none" w:sz="0" w:space="0" w:color="auto"/>
            <w:right w:val="none" w:sz="0" w:space="0" w:color="auto"/>
          </w:divBdr>
        </w:div>
        <w:div w:id="455025546">
          <w:marLeft w:val="1166"/>
          <w:marRight w:val="0"/>
          <w:marTop w:val="86"/>
          <w:marBottom w:val="0"/>
          <w:divBdr>
            <w:top w:val="none" w:sz="0" w:space="0" w:color="auto"/>
            <w:left w:val="none" w:sz="0" w:space="0" w:color="auto"/>
            <w:bottom w:val="none" w:sz="0" w:space="0" w:color="auto"/>
            <w:right w:val="none" w:sz="0" w:space="0" w:color="auto"/>
          </w:divBdr>
        </w:div>
        <w:div w:id="822239361">
          <w:marLeft w:val="1166"/>
          <w:marRight w:val="0"/>
          <w:marTop w:val="86"/>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58814193">
      <w:bodyDiv w:val="1"/>
      <w:marLeft w:val="0"/>
      <w:marRight w:val="0"/>
      <w:marTop w:val="0"/>
      <w:marBottom w:val="0"/>
      <w:divBdr>
        <w:top w:val="none" w:sz="0" w:space="0" w:color="auto"/>
        <w:left w:val="none" w:sz="0" w:space="0" w:color="auto"/>
        <w:bottom w:val="none" w:sz="0" w:space="0" w:color="auto"/>
        <w:right w:val="none" w:sz="0" w:space="0" w:color="auto"/>
      </w:divBdr>
      <w:divsChild>
        <w:div w:id="63142658">
          <w:marLeft w:val="547"/>
          <w:marRight w:val="0"/>
          <w:marTop w:val="115"/>
          <w:marBottom w:val="0"/>
          <w:divBdr>
            <w:top w:val="none" w:sz="0" w:space="0" w:color="auto"/>
            <w:left w:val="none" w:sz="0" w:space="0" w:color="auto"/>
            <w:bottom w:val="none" w:sz="0" w:space="0" w:color="auto"/>
            <w:right w:val="none" w:sz="0" w:space="0" w:color="auto"/>
          </w:divBdr>
        </w:div>
        <w:div w:id="1493453385">
          <w:marLeft w:val="547"/>
          <w:marRight w:val="0"/>
          <w:marTop w:val="115"/>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4947119">
      <w:bodyDiv w:val="1"/>
      <w:marLeft w:val="0"/>
      <w:marRight w:val="0"/>
      <w:marTop w:val="0"/>
      <w:marBottom w:val="0"/>
      <w:divBdr>
        <w:top w:val="none" w:sz="0" w:space="0" w:color="auto"/>
        <w:left w:val="none" w:sz="0" w:space="0" w:color="auto"/>
        <w:bottom w:val="none" w:sz="0" w:space="0" w:color="auto"/>
        <w:right w:val="none" w:sz="0" w:space="0" w:color="auto"/>
      </w:divBdr>
      <w:divsChild>
        <w:div w:id="1259293016">
          <w:marLeft w:val="360"/>
          <w:marRight w:val="0"/>
          <w:marTop w:val="200"/>
          <w:marBottom w:val="0"/>
          <w:divBdr>
            <w:top w:val="none" w:sz="0" w:space="0" w:color="auto"/>
            <w:left w:val="none" w:sz="0" w:space="0" w:color="auto"/>
            <w:bottom w:val="none" w:sz="0" w:space="0" w:color="auto"/>
            <w:right w:val="none" w:sz="0" w:space="0" w:color="auto"/>
          </w:divBdr>
        </w:div>
        <w:div w:id="1427463790">
          <w:marLeft w:val="1080"/>
          <w:marRight w:val="0"/>
          <w:marTop w:val="100"/>
          <w:marBottom w:val="0"/>
          <w:divBdr>
            <w:top w:val="none" w:sz="0" w:space="0" w:color="auto"/>
            <w:left w:val="none" w:sz="0" w:space="0" w:color="auto"/>
            <w:bottom w:val="none" w:sz="0" w:space="0" w:color="auto"/>
            <w:right w:val="none" w:sz="0" w:space="0" w:color="auto"/>
          </w:divBdr>
        </w:div>
        <w:div w:id="28145291">
          <w:marLeft w:val="1080"/>
          <w:marRight w:val="0"/>
          <w:marTop w:val="100"/>
          <w:marBottom w:val="0"/>
          <w:divBdr>
            <w:top w:val="none" w:sz="0" w:space="0" w:color="auto"/>
            <w:left w:val="none" w:sz="0" w:space="0" w:color="auto"/>
            <w:bottom w:val="none" w:sz="0" w:space="0" w:color="auto"/>
            <w:right w:val="none" w:sz="0" w:space="0" w:color="auto"/>
          </w:divBdr>
        </w:div>
        <w:div w:id="1071270185">
          <w:marLeft w:val="1080"/>
          <w:marRight w:val="0"/>
          <w:marTop w:val="100"/>
          <w:marBottom w:val="0"/>
          <w:divBdr>
            <w:top w:val="none" w:sz="0" w:space="0" w:color="auto"/>
            <w:left w:val="none" w:sz="0" w:space="0" w:color="auto"/>
            <w:bottom w:val="none" w:sz="0" w:space="0" w:color="auto"/>
            <w:right w:val="none" w:sz="0" w:space="0" w:color="auto"/>
          </w:divBdr>
        </w:div>
        <w:div w:id="2145736508">
          <w:marLeft w:val="1080"/>
          <w:marRight w:val="0"/>
          <w:marTop w:val="100"/>
          <w:marBottom w:val="0"/>
          <w:divBdr>
            <w:top w:val="none" w:sz="0" w:space="0" w:color="auto"/>
            <w:left w:val="none" w:sz="0" w:space="0" w:color="auto"/>
            <w:bottom w:val="none" w:sz="0" w:space="0" w:color="auto"/>
            <w:right w:val="none" w:sz="0" w:space="0" w:color="auto"/>
          </w:divBdr>
        </w:div>
        <w:div w:id="457334631">
          <w:marLeft w:val="1080"/>
          <w:marRight w:val="0"/>
          <w:marTop w:val="100"/>
          <w:marBottom w:val="0"/>
          <w:divBdr>
            <w:top w:val="none" w:sz="0" w:space="0" w:color="auto"/>
            <w:left w:val="none" w:sz="0" w:space="0" w:color="auto"/>
            <w:bottom w:val="none" w:sz="0" w:space="0" w:color="auto"/>
            <w:right w:val="none" w:sz="0" w:space="0" w:color="auto"/>
          </w:divBdr>
        </w:div>
        <w:div w:id="415253700">
          <w:marLeft w:val="1080"/>
          <w:marRight w:val="0"/>
          <w:marTop w:val="100"/>
          <w:marBottom w:val="0"/>
          <w:divBdr>
            <w:top w:val="none" w:sz="0" w:space="0" w:color="auto"/>
            <w:left w:val="none" w:sz="0" w:space="0" w:color="auto"/>
            <w:bottom w:val="none" w:sz="0" w:space="0" w:color="auto"/>
            <w:right w:val="none" w:sz="0" w:space="0" w:color="auto"/>
          </w:divBdr>
        </w:div>
        <w:div w:id="2003968008">
          <w:marLeft w:val="1080"/>
          <w:marRight w:val="0"/>
          <w:marTop w:val="100"/>
          <w:marBottom w:val="0"/>
          <w:divBdr>
            <w:top w:val="none" w:sz="0" w:space="0" w:color="auto"/>
            <w:left w:val="none" w:sz="0" w:space="0" w:color="auto"/>
            <w:bottom w:val="none" w:sz="0" w:space="0" w:color="auto"/>
            <w:right w:val="none" w:sz="0" w:space="0" w:color="auto"/>
          </w:divBdr>
        </w:div>
      </w:divsChild>
    </w:div>
    <w:div w:id="1886327757">
      <w:bodyDiv w:val="1"/>
      <w:marLeft w:val="0"/>
      <w:marRight w:val="0"/>
      <w:marTop w:val="0"/>
      <w:marBottom w:val="0"/>
      <w:divBdr>
        <w:top w:val="none" w:sz="0" w:space="0" w:color="auto"/>
        <w:left w:val="none" w:sz="0" w:space="0" w:color="auto"/>
        <w:bottom w:val="none" w:sz="0" w:space="0" w:color="auto"/>
        <w:right w:val="none" w:sz="0" w:space="0" w:color="auto"/>
      </w:divBdr>
      <w:divsChild>
        <w:div w:id="2126070832">
          <w:marLeft w:val="360"/>
          <w:marRight w:val="0"/>
          <w:marTop w:val="2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3285692">
      <w:bodyDiv w:val="1"/>
      <w:marLeft w:val="0"/>
      <w:marRight w:val="0"/>
      <w:marTop w:val="0"/>
      <w:marBottom w:val="0"/>
      <w:divBdr>
        <w:top w:val="none" w:sz="0" w:space="0" w:color="auto"/>
        <w:left w:val="none" w:sz="0" w:space="0" w:color="auto"/>
        <w:bottom w:val="none" w:sz="0" w:space="0" w:color="auto"/>
        <w:right w:val="none" w:sz="0" w:space="0" w:color="auto"/>
      </w:divBdr>
      <w:divsChild>
        <w:div w:id="435254760">
          <w:marLeft w:val="547"/>
          <w:marRight w:val="0"/>
          <w:marTop w:val="115"/>
          <w:marBottom w:val="0"/>
          <w:divBdr>
            <w:top w:val="none" w:sz="0" w:space="0" w:color="auto"/>
            <w:left w:val="none" w:sz="0" w:space="0" w:color="auto"/>
            <w:bottom w:val="none" w:sz="0" w:space="0" w:color="auto"/>
            <w:right w:val="none" w:sz="0" w:space="0" w:color="auto"/>
          </w:divBdr>
        </w:div>
        <w:div w:id="487332637">
          <w:marLeft w:val="1166"/>
          <w:marRight w:val="0"/>
          <w:marTop w:val="96"/>
          <w:marBottom w:val="0"/>
          <w:divBdr>
            <w:top w:val="none" w:sz="0" w:space="0" w:color="auto"/>
            <w:left w:val="none" w:sz="0" w:space="0" w:color="auto"/>
            <w:bottom w:val="none" w:sz="0" w:space="0" w:color="auto"/>
            <w:right w:val="none" w:sz="0" w:space="0" w:color="auto"/>
          </w:divBdr>
        </w:div>
        <w:div w:id="662125677">
          <w:marLeft w:val="1166"/>
          <w:marRight w:val="0"/>
          <w:marTop w:val="96"/>
          <w:marBottom w:val="0"/>
          <w:divBdr>
            <w:top w:val="none" w:sz="0" w:space="0" w:color="auto"/>
            <w:left w:val="none" w:sz="0" w:space="0" w:color="auto"/>
            <w:bottom w:val="none" w:sz="0" w:space="0" w:color="auto"/>
            <w:right w:val="none" w:sz="0" w:space="0" w:color="auto"/>
          </w:divBdr>
        </w:div>
        <w:div w:id="974289654">
          <w:marLeft w:val="1166"/>
          <w:marRight w:val="0"/>
          <w:marTop w:val="96"/>
          <w:marBottom w:val="0"/>
          <w:divBdr>
            <w:top w:val="none" w:sz="0" w:space="0" w:color="auto"/>
            <w:left w:val="none" w:sz="0" w:space="0" w:color="auto"/>
            <w:bottom w:val="none" w:sz="0" w:space="0" w:color="auto"/>
            <w:right w:val="none" w:sz="0" w:space="0" w:color="auto"/>
          </w:divBdr>
        </w:div>
        <w:div w:id="1540241809">
          <w:marLeft w:val="547"/>
          <w:marRight w:val="0"/>
          <w:marTop w:val="115"/>
          <w:marBottom w:val="0"/>
          <w:divBdr>
            <w:top w:val="none" w:sz="0" w:space="0" w:color="auto"/>
            <w:left w:val="none" w:sz="0" w:space="0" w:color="auto"/>
            <w:bottom w:val="none" w:sz="0" w:space="0" w:color="auto"/>
            <w:right w:val="none" w:sz="0" w:space="0" w:color="auto"/>
          </w:divBdr>
        </w:div>
      </w:divsChild>
    </w:div>
    <w:div w:id="2067102781">
      <w:bodyDiv w:val="1"/>
      <w:marLeft w:val="0"/>
      <w:marRight w:val="0"/>
      <w:marTop w:val="0"/>
      <w:marBottom w:val="0"/>
      <w:divBdr>
        <w:top w:val="none" w:sz="0" w:space="0" w:color="auto"/>
        <w:left w:val="none" w:sz="0" w:space="0" w:color="auto"/>
        <w:bottom w:val="none" w:sz="0" w:space="0" w:color="auto"/>
        <w:right w:val="none" w:sz="0" w:space="0" w:color="auto"/>
      </w:divBdr>
      <w:divsChild>
        <w:div w:id="690230032">
          <w:marLeft w:val="360"/>
          <w:marRight w:val="0"/>
          <w:marTop w:val="200"/>
          <w:marBottom w:val="0"/>
          <w:divBdr>
            <w:top w:val="none" w:sz="0" w:space="0" w:color="auto"/>
            <w:left w:val="none" w:sz="0" w:space="0" w:color="auto"/>
            <w:bottom w:val="none" w:sz="0" w:space="0" w:color="auto"/>
            <w:right w:val="none" w:sz="0" w:space="0" w:color="auto"/>
          </w:divBdr>
        </w:div>
        <w:div w:id="1402481826">
          <w:marLeft w:val="1080"/>
          <w:marRight w:val="0"/>
          <w:marTop w:val="100"/>
          <w:marBottom w:val="0"/>
          <w:divBdr>
            <w:top w:val="none" w:sz="0" w:space="0" w:color="auto"/>
            <w:left w:val="none" w:sz="0" w:space="0" w:color="auto"/>
            <w:bottom w:val="none" w:sz="0" w:space="0" w:color="auto"/>
            <w:right w:val="none" w:sz="0" w:space="0" w:color="auto"/>
          </w:divBdr>
        </w:div>
        <w:div w:id="911162922">
          <w:marLeft w:val="1800"/>
          <w:marRight w:val="0"/>
          <w:marTop w:val="100"/>
          <w:marBottom w:val="0"/>
          <w:divBdr>
            <w:top w:val="none" w:sz="0" w:space="0" w:color="auto"/>
            <w:left w:val="none" w:sz="0" w:space="0" w:color="auto"/>
            <w:bottom w:val="none" w:sz="0" w:space="0" w:color="auto"/>
            <w:right w:val="none" w:sz="0" w:space="0" w:color="auto"/>
          </w:divBdr>
        </w:div>
        <w:div w:id="690568263">
          <w:marLeft w:val="1800"/>
          <w:marRight w:val="0"/>
          <w:marTop w:val="100"/>
          <w:marBottom w:val="0"/>
          <w:divBdr>
            <w:top w:val="none" w:sz="0" w:space="0" w:color="auto"/>
            <w:left w:val="none" w:sz="0" w:space="0" w:color="auto"/>
            <w:bottom w:val="none" w:sz="0" w:space="0" w:color="auto"/>
            <w:right w:val="none" w:sz="0" w:space="0" w:color="auto"/>
          </w:divBdr>
        </w:div>
        <w:div w:id="214435192">
          <w:marLeft w:val="1080"/>
          <w:marRight w:val="0"/>
          <w:marTop w:val="100"/>
          <w:marBottom w:val="0"/>
          <w:divBdr>
            <w:top w:val="none" w:sz="0" w:space="0" w:color="auto"/>
            <w:left w:val="none" w:sz="0" w:space="0" w:color="auto"/>
            <w:bottom w:val="none" w:sz="0" w:space="0" w:color="auto"/>
            <w:right w:val="none" w:sz="0" w:space="0" w:color="auto"/>
          </w:divBdr>
        </w:div>
        <w:div w:id="1430736818">
          <w:marLeft w:val="1080"/>
          <w:marRight w:val="0"/>
          <w:marTop w:val="100"/>
          <w:marBottom w:val="0"/>
          <w:divBdr>
            <w:top w:val="none" w:sz="0" w:space="0" w:color="auto"/>
            <w:left w:val="none" w:sz="0" w:space="0" w:color="auto"/>
            <w:bottom w:val="none" w:sz="0" w:space="0" w:color="auto"/>
            <w:right w:val="none" w:sz="0" w:space="0" w:color="auto"/>
          </w:divBdr>
        </w:div>
      </w:divsChild>
    </w:div>
    <w:div w:id="2079478264">
      <w:bodyDiv w:val="1"/>
      <w:marLeft w:val="0"/>
      <w:marRight w:val="0"/>
      <w:marTop w:val="0"/>
      <w:marBottom w:val="0"/>
      <w:divBdr>
        <w:top w:val="none" w:sz="0" w:space="0" w:color="auto"/>
        <w:left w:val="none" w:sz="0" w:space="0" w:color="auto"/>
        <w:bottom w:val="none" w:sz="0" w:space="0" w:color="auto"/>
        <w:right w:val="none" w:sz="0" w:space="0" w:color="auto"/>
      </w:divBdr>
      <w:divsChild>
        <w:div w:id="1228882993">
          <w:marLeft w:val="547"/>
          <w:marRight w:val="0"/>
          <w:marTop w:val="134"/>
          <w:marBottom w:val="0"/>
          <w:divBdr>
            <w:top w:val="none" w:sz="0" w:space="0" w:color="auto"/>
            <w:left w:val="none" w:sz="0" w:space="0" w:color="auto"/>
            <w:bottom w:val="none" w:sz="0" w:space="0" w:color="auto"/>
            <w:right w:val="none" w:sz="0" w:space="0" w:color="auto"/>
          </w:divBdr>
        </w:div>
        <w:div w:id="480387644">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2749</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4223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4190</cp:revision>
  <cp:lastPrinted>2009-01-30T04:53:00Z</cp:lastPrinted>
  <dcterms:created xsi:type="dcterms:W3CDTF">2021-01-07T09:00:00Z</dcterms:created>
  <dcterms:modified xsi:type="dcterms:W3CDTF">2022-04-25T12:27:00Z</dcterms:modified>
</cp:coreProperties>
</file>